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2147E" w14:textId="77777777" w:rsidR="007853D7" w:rsidRPr="00692038" w:rsidRDefault="009D5EF6">
      <w:pPr>
        <w:pStyle w:val="Heading2"/>
        <w:rPr>
          <w:rFonts w:ascii="Arial Narrow" w:hAnsi="Arial Narrow"/>
          <w:lang w:val="hr-HR"/>
        </w:rPr>
      </w:pPr>
      <w:r w:rsidRPr="00692038">
        <w:rPr>
          <w:noProof/>
          <w:lang w:val="hr-HR"/>
        </w:rPr>
        <w:drawing>
          <wp:anchor distT="0" distB="0" distL="114300" distR="114300" simplePos="0" relativeHeight="251657728" behindDoc="1" locked="0" layoutInCell="1" allowOverlap="1" wp14:anchorId="67BBEEB2" wp14:editId="22FC4CCF">
            <wp:simplePos x="0" y="0"/>
            <wp:positionH relativeFrom="page">
              <wp:align>right</wp:align>
            </wp:positionH>
            <wp:positionV relativeFrom="paragraph">
              <wp:posOffset>-269176</wp:posOffset>
            </wp:positionV>
            <wp:extent cx="755015" cy="2011045"/>
            <wp:effectExtent l="0" t="0" r="6985" b="0"/>
            <wp:wrapNone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0" r="-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201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038">
        <w:rPr>
          <w:noProof/>
          <w:lang w:val="hr-HR"/>
        </w:rPr>
        <w:drawing>
          <wp:inline distT="0" distB="0" distL="0" distR="0" wp14:anchorId="1B6CBDFA" wp14:editId="35C0CFC6">
            <wp:extent cx="3495675" cy="361950"/>
            <wp:effectExtent l="0" t="0" r="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BF6D9" w14:textId="77777777" w:rsidR="008B5A7D" w:rsidRDefault="008B5A7D" w:rsidP="008B5A7D">
      <w:pPr>
        <w:pStyle w:val="Heading2"/>
        <w:ind w:left="0"/>
        <w:rPr>
          <w:rFonts w:ascii="Source Sans Pro" w:hAnsi="Source Sans Pro" w:cs="Calibri"/>
          <w:sz w:val="28"/>
          <w:szCs w:val="28"/>
          <w:lang w:val="hr-HR"/>
        </w:rPr>
      </w:pPr>
    </w:p>
    <w:p w14:paraId="1673BFCC" w14:textId="5729D7CB" w:rsidR="00F45BA7" w:rsidRPr="005B32E6" w:rsidRDefault="00664B2E" w:rsidP="008B5A7D">
      <w:pPr>
        <w:pStyle w:val="Heading2"/>
        <w:ind w:left="0"/>
        <w:jc w:val="center"/>
        <w:rPr>
          <w:rFonts w:ascii="Source Sans Pro" w:hAnsi="Source Sans Pro" w:cs="Calibri"/>
          <w:sz w:val="28"/>
          <w:szCs w:val="28"/>
          <w:lang w:val="hr-HR"/>
        </w:rPr>
      </w:pPr>
      <w:r w:rsidRPr="005B32E6">
        <w:rPr>
          <w:rFonts w:ascii="Source Sans Pro" w:hAnsi="Source Sans Pro" w:cs="Calibri"/>
          <w:sz w:val="28"/>
          <w:szCs w:val="28"/>
          <w:lang w:val="hr-HR"/>
        </w:rPr>
        <w:t xml:space="preserve">Prilog 1. </w:t>
      </w:r>
      <w:r w:rsidR="00A7126D" w:rsidRPr="005B32E6">
        <w:rPr>
          <w:rFonts w:ascii="Source Sans Pro" w:hAnsi="Source Sans Pro" w:cs="Calibri"/>
          <w:sz w:val="28"/>
          <w:szCs w:val="28"/>
          <w:lang w:val="hr-HR"/>
        </w:rPr>
        <w:t>MATERIJALNI</w:t>
      </w:r>
      <w:r w:rsidR="00F8607E" w:rsidRPr="005B32E6">
        <w:rPr>
          <w:rFonts w:ascii="Source Sans Pro" w:hAnsi="Source Sans Pro" w:cs="Calibri"/>
          <w:sz w:val="28"/>
          <w:szCs w:val="28"/>
          <w:lang w:val="hr-HR"/>
        </w:rPr>
        <w:t xml:space="preserve"> I KADROVSKI UVJET</w:t>
      </w:r>
      <w:r w:rsidR="00A335B5" w:rsidRPr="005B32E6">
        <w:rPr>
          <w:rFonts w:ascii="Source Sans Pro" w:hAnsi="Source Sans Pro" w:cs="Calibri"/>
          <w:sz w:val="28"/>
          <w:szCs w:val="28"/>
          <w:lang w:val="hr-HR"/>
        </w:rPr>
        <w:t>I ZA IZVOĐENJE PROGRAMA</w:t>
      </w:r>
    </w:p>
    <w:p w14:paraId="13A26A2E" w14:textId="77777777" w:rsidR="00984844" w:rsidRPr="005B32E6" w:rsidRDefault="00984844" w:rsidP="00984844">
      <w:pPr>
        <w:rPr>
          <w:rFonts w:ascii="Source Sans Pro" w:hAnsi="Source Sans Pro" w:cs="Calibri"/>
          <w:lang w:val="hr-HR"/>
        </w:rPr>
      </w:pPr>
    </w:p>
    <w:tbl>
      <w:tblPr>
        <w:tblW w:w="10195" w:type="dxa"/>
        <w:jc w:val="center"/>
        <w:tblBorders>
          <w:top w:val="double" w:sz="4" w:space="0" w:color="D0CECE"/>
          <w:left w:val="double" w:sz="4" w:space="0" w:color="D0CECE"/>
          <w:bottom w:val="double" w:sz="4" w:space="0" w:color="D0CECE"/>
          <w:right w:val="double" w:sz="4" w:space="0" w:color="D0CECE"/>
          <w:insideH w:val="double" w:sz="4" w:space="0" w:color="D0CECE"/>
          <w:insideV w:val="double" w:sz="4" w:space="0" w:color="D0CECE"/>
        </w:tblBorders>
        <w:tblLayout w:type="fixed"/>
        <w:tblLook w:val="0000" w:firstRow="0" w:lastRow="0" w:firstColumn="0" w:lastColumn="0" w:noHBand="0" w:noVBand="0"/>
      </w:tblPr>
      <w:tblGrid>
        <w:gridCol w:w="3398"/>
        <w:gridCol w:w="3398"/>
        <w:gridCol w:w="3399"/>
      </w:tblGrid>
      <w:tr w:rsidR="00692038" w:rsidRPr="005B32E6" w14:paraId="0F167FCB" w14:textId="77777777" w:rsidTr="006B7EA0">
        <w:trPr>
          <w:trHeight w:hRule="exact" w:val="288"/>
          <w:jc w:val="center"/>
        </w:trPr>
        <w:tc>
          <w:tcPr>
            <w:tcW w:w="10195" w:type="dxa"/>
            <w:gridSpan w:val="3"/>
            <w:shd w:val="clear" w:color="auto" w:fill="E7E6E6" w:themeFill="background2"/>
            <w:vAlign w:val="center"/>
          </w:tcPr>
          <w:p w14:paraId="58D0111F" w14:textId="605CD8E5" w:rsidR="003F295B" w:rsidRPr="005B32E6" w:rsidRDefault="003F295B" w:rsidP="00B65E08">
            <w:pPr>
              <w:pStyle w:val="ListParagraph"/>
              <w:spacing w:after="60" w:line="240" w:lineRule="auto"/>
              <w:ind w:left="360"/>
              <w:rPr>
                <w:rFonts w:ascii="Source Sans Pro" w:hAnsi="Source Sans Pro" w:cs="Calibri"/>
                <w:b/>
                <w:sz w:val="24"/>
                <w:szCs w:val="24"/>
                <w:lang w:val="hr-HR"/>
              </w:rPr>
            </w:pPr>
            <w:r w:rsidRPr="005B32E6">
              <w:rPr>
                <w:rFonts w:ascii="Source Sans Pro" w:hAnsi="Source Sans Pro" w:cs="Calibri"/>
                <w:b/>
                <w:sz w:val="24"/>
                <w:szCs w:val="24"/>
                <w:lang w:val="hr-HR"/>
              </w:rPr>
              <w:t xml:space="preserve">1. </w:t>
            </w:r>
            <w:r w:rsidR="001D4D67" w:rsidRPr="005B32E6">
              <w:rPr>
                <w:rFonts w:ascii="Source Sans Pro" w:hAnsi="Source Sans Pro" w:cs="Calibri"/>
                <w:b/>
                <w:sz w:val="24"/>
                <w:szCs w:val="24"/>
                <w:lang w:val="hr-HR"/>
              </w:rPr>
              <w:t>MATERIJALNI UVJETI</w:t>
            </w:r>
          </w:p>
          <w:p w14:paraId="412DA4C2" w14:textId="77777777" w:rsidR="003F295B" w:rsidRPr="005B32E6" w:rsidRDefault="003F295B" w:rsidP="00B65E08">
            <w:pPr>
              <w:pStyle w:val="Heading3"/>
              <w:rPr>
                <w:rFonts w:ascii="Source Sans Pro" w:hAnsi="Source Sans Pro" w:cs="Calibri"/>
                <w:b w:val="0"/>
                <w:color w:val="auto"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color w:val="auto"/>
                <w:sz w:val="22"/>
                <w:szCs w:val="22"/>
                <w:lang w:val="hr-HR"/>
              </w:rPr>
              <w:t>t</w:t>
            </w:r>
          </w:p>
        </w:tc>
      </w:tr>
      <w:tr w:rsidR="00692038" w:rsidRPr="005B32E6" w14:paraId="2D89D3EA" w14:textId="77777777" w:rsidTr="0011099B">
        <w:trPr>
          <w:trHeight w:val="432"/>
          <w:jc w:val="center"/>
        </w:trPr>
        <w:tc>
          <w:tcPr>
            <w:tcW w:w="10195" w:type="dxa"/>
            <w:gridSpan w:val="3"/>
            <w:vAlign w:val="center"/>
          </w:tcPr>
          <w:p w14:paraId="18BD343D" w14:textId="57D38D56" w:rsidR="00D43F15" w:rsidRPr="005B32E6" w:rsidRDefault="003F295B" w:rsidP="00D43F15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1.1. Zgrade</w:t>
            </w:r>
          </w:p>
        </w:tc>
      </w:tr>
      <w:tr w:rsidR="00907A39" w:rsidRPr="005B32E6" w14:paraId="4C63BF7B" w14:textId="77777777" w:rsidTr="00EA5AE0">
        <w:trPr>
          <w:trHeight w:val="447"/>
          <w:jc w:val="center"/>
        </w:trPr>
        <w:tc>
          <w:tcPr>
            <w:tcW w:w="10195" w:type="dxa"/>
            <w:gridSpan w:val="3"/>
            <w:vAlign w:val="center"/>
          </w:tcPr>
          <w:p w14:paraId="1B9383FD" w14:textId="7D642A01" w:rsidR="00907A39" w:rsidRPr="005B32E6" w:rsidRDefault="00907A39" w:rsidP="00DE7469">
            <w:pPr>
              <w:pStyle w:val="FieldText"/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  <w:t>Lokacija zgrade</w:t>
            </w:r>
          </w:p>
        </w:tc>
      </w:tr>
      <w:tr w:rsidR="00EA5AE0" w:rsidRPr="005B32E6" w14:paraId="2CACFD36" w14:textId="77777777" w:rsidTr="00EA5AE0">
        <w:trPr>
          <w:trHeight w:hRule="exact" w:val="397"/>
          <w:jc w:val="center"/>
        </w:trPr>
        <w:tc>
          <w:tcPr>
            <w:tcW w:w="10195" w:type="dxa"/>
            <w:gridSpan w:val="3"/>
            <w:vAlign w:val="center"/>
          </w:tcPr>
          <w:p w14:paraId="29B5A754" w14:textId="4D519045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 xml:space="preserve">Ekonomski fakultet Rijeka, Ivana Filipovića 4, 51000 Rijeka </w:t>
            </w:r>
          </w:p>
        </w:tc>
      </w:tr>
      <w:tr w:rsidR="00EA5AE0" w:rsidRPr="005B32E6" w14:paraId="2937854D" w14:textId="77777777" w:rsidTr="00EA5AE0">
        <w:trPr>
          <w:trHeight w:hRule="exact" w:val="397"/>
          <w:jc w:val="center"/>
        </w:trPr>
        <w:tc>
          <w:tcPr>
            <w:tcW w:w="10195" w:type="dxa"/>
            <w:gridSpan w:val="3"/>
            <w:vAlign w:val="center"/>
          </w:tcPr>
          <w:p w14:paraId="037AB9DE" w14:textId="4D187704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890FDD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Fakultet za menadžment u turizmu i ugostiteljstvu</w:t>
            </w:r>
            <w:r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 xml:space="preserve">, </w:t>
            </w:r>
            <w:r w:rsidRPr="00890FDD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Primorska 46, 51410  Opatija</w:t>
            </w:r>
          </w:p>
        </w:tc>
      </w:tr>
      <w:tr w:rsidR="00EA5AE0" w:rsidRPr="005B32E6" w14:paraId="79486F04" w14:textId="77777777" w:rsidTr="00EA5AE0">
        <w:trPr>
          <w:trHeight w:hRule="exact" w:val="397"/>
          <w:jc w:val="center"/>
        </w:trPr>
        <w:tc>
          <w:tcPr>
            <w:tcW w:w="10195" w:type="dxa"/>
            <w:gridSpan w:val="3"/>
            <w:vAlign w:val="center"/>
          </w:tcPr>
          <w:p w14:paraId="52019FAE" w14:textId="5A4E5E6E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</w:tc>
      </w:tr>
      <w:tr w:rsidR="00EA5AE0" w:rsidRPr="005B32E6" w14:paraId="784B5E9A" w14:textId="77777777" w:rsidTr="0011099B">
        <w:trPr>
          <w:trHeight w:val="432"/>
          <w:jc w:val="center"/>
        </w:trPr>
        <w:tc>
          <w:tcPr>
            <w:tcW w:w="10195" w:type="dxa"/>
            <w:gridSpan w:val="3"/>
            <w:vAlign w:val="center"/>
          </w:tcPr>
          <w:p w14:paraId="6AD7EA7B" w14:textId="509315CF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vertAlign w:val="superscript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 xml:space="preserve">1.2. Prostorije </w:t>
            </w:r>
            <w:r w:rsidRPr="005B32E6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(</w:t>
            </w:r>
            <w:r w:rsidRPr="005B32E6">
              <w:rPr>
                <w:rFonts w:ascii="Source Sans Pro" w:hAnsi="Source Sans Pro" w:cs="Calibri"/>
                <w:b w:val="0"/>
                <w:i/>
                <w:iCs/>
                <w:sz w:val="22"/>
                <w:szCs w:val="22"/>
                <w:lang w:val="hr-HR"/>
              </w:rPr>
              <w:t>prema potrebi moguće je dodati retke u tablicu</w:t>
            </w:r>
            <w:r w:rsidRPr="005B32E6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)</w:t>
            </w:r>
          </w:p>
        </w:tc>
      </w:tr>
      <w:tr w:rsidR="00EA5AE0" w:rsidRPr="005B32E6" w14:paraId="267F20F4" w14:textId="77777777" w:rsidTr="0011099B">
        <w:trPr>
          <w:trHeight w:val="445"/>
          <w:jc w:val="center"/>
        </w:trPr>
        <w:tc>
          <w:tcPr>
            <w:tcW w:w="3398" w:type="dxa"/>
            <w:vAlign w:val="center"/>
          </w:tcPr>
          <w:p w14:paraId="7E7925C3" w14:textId="2E525BD8" w:rsidR="00EA5AE0" w:rsidRPr="005B32E6" w:rsidRDefault="00EA5AE0" w:rsidP="00EA5AE0">
            <w:pPr>
              <w:pStyle w:val="FieldText"/>
              <w:jc w:val="center"/>
              <w:rPr>
                <w:rFonts w:ascii="Source Sans Pro" w:hAnsi="Source Sans Pro" w:cs="Calibri"/>
                <w:b w:val="0"/>
                <w:i/>
                <w:sz w:val="22"/>
                <w:szCs w:val="22"/>
                <w:vertAlign w:val="superscript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Vrsta</w:t>
            </w:r>
          </w:p>
        </w:tc>
        <w:tc>
          <w:tcPr>
            <w:tcW w:w="3398" w:type="dxa"/>
            <w:vAlign w:val="center"/>
          </w:tcPr>
          <w:p w14:paraId="08AAB8BB" w14:textId="3A6C284B" w:rsidR="00EA5AE0" w:rsidRPr="005B32E6" w:rsidRDefault="00EA5AE0" w:rsidP="00EA5AE0">
            <w:pPr>
              <w:pStyle w:val="FieldText"/>
              <w:jc w:val="center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Broj radnih/sjedećih mjesta za polaznike</w:t>
            </w:r>
          </w:p>
        </w:tc>
        <w:tc>
          <w:tcPr>
            <w:tcW w:w="3399" w:type="dxa"/>
            <w:vAlign w:val="center"/>
          </w:tcPr>
          <w:p w14:paraId="187DA066" w14:textId="2A019130" w:rsidR="00EA5AE0" w:rsidRPr="005B32E6" w:rsidRDefault="00EA5AE0" w:rsidP="00EA5AE0">
            <w:pPr>
              <w:pStyle w:val="FieldText"/>
              <w:jc w:val="center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Oprema</w:t>
            </w:r>
          </w:p>
        </w:tc>
      </w:tr>
      <w:tr w:rsidR="00EA5AE0" w:rsidRPr="005B32E6" w14:paraId="4EA6F480" w14:textId="77777777" w:rsidTr="00EA5AE0">
        <w:trPr>
          <w:trHeight w:hRule="exact" w:val="905"/>
          <w:jc w:val="center"/>
        </w:trPr>
        <w:tc>
          <w:tcPr>
            <w:tcW w:w="3398" w:type="dxa"/>
            <w:vAlign w:val="center"/>
          </w:tcPr>
          <w:p w14:paraId="761FF772" w14:textId="0E3DC057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  <w:t>Predavaonica</w:t>
            </w:r>
          </w:p>
        </w:tc>
        <w:tc>
          <w:tcPr>
            <w:tcW w:w="3398" w:type="dxa"/>
            <w:vAlign w:val="center"/>
          </w:tcPr>
          <w:p w14:paraId="06B9D667" w14:textId="77777777" w:rsidR="00EA5AE0" w:rsidRPr="00623BCA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5106F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 xml:space="preserve">Aneks </w:t>
            </w:r>
            <w:r w:rsidRPr="00623BC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fakulteta – 100 mjesta (EFRI)</w:t>
            </w:r>
          </w:p>
          <w:p w14:paraId="4364C334" w14:textId="2262EFCE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623BC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Dvorana B2 – 100 mjesta (FMTU)</w:t>
            </w:r>
          </w:p>
        </w:tc>
        <w:tc>
          <w:tcPr>
            <w:tcW w:w="3399" w:type="dxa"/>
            <w:vAlign w:val="center"/>
          </w:tcPr>
          <w:p w14:paraId="0BA18639" w14:textId="48968921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5106F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Računalo, projektor</w:t>
            </w:r>
          </w:p>
        </w:tc>
      </w:tr>
      <w:tr w:rsidR="00EA5AE0" w:rsidRPr="005B32E6" w14:paraId="64BF6C07" w14:textId="77777777" w:rsidTr="0011099B">
        <w:trPr>
          <w:trHeight w:hRule="exact" w:val="397"/>
          <w:jc w:val="center"/>
        </w:trPr>
        <w:tc>
          <w:tcPr>
            <w:tcW w:w="3398" w:type="dxa"/>
            <w:vAlign w:val="center"/>
          </w:tcPr>
          <w:p w14:paraId="75FEAA63" w14:textId="28D9E4A5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  <w:t>Računalni praktikum</w:t>
            </w:r>
          </w:p>
        </w:tc>
        <w:tc>
          <w:tcPr>
            <w:tcW w:w="3398" w:type="dxa"/>
            <w:vAlign w:val="center"/>
          </w:tcPr>
          <w:p w14:paraId="45DB9AA4" w14:textId="521781EA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5106F">
              <w:rPr>
                <w:rFonts w:ascii="Source Sans Pro" w:hAnsi="Source Sans Pro" w:cs="Arial"/>
                <w:b w:val="0"/>
                <w:i/>
                <w:iCs/>
                <w:sz w:val="22"/>
                <w:szCs w:val="22"/>
                <w:lang w:val="hr-HR"/>
              </w:rPr>
              <w:t>Rač. dv. 2 – 30 mjesta</w:t>
            </w:r>
            <w:r>
              <w:rPr>
                <w:rFonts w:ascii="Source Sans Pro" w:hAnsi="Source Sans Pro" w:cs="Arial"/>
                <w:b w:val="0"/>
                <w:i/>
                <w:iCs/>
                <w:sz w:val="22"/>
                <w:szCs w:val="22"/>
                <w:lang w:val="hr-HR"/>
              </w:rPr>
              <w:t xml:space="preserve"> (EFRI)</w:t>
            </w:r>
          </w:p>
        </w:tc>
        <w:tc>
          <w:tcPr>
            <w:tcW w:w="3399" w:type="dxa"/>
            <w:vAlign w:val="center"/>
          </w:tcPr>
          <w:p w14:paraId="14C85707" w14:textId="6ADFE06C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5106F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Računala, projektor</w:t>
            </w:r>
          </w:p>
        </w:tc>
      </w:tr>
      <w:tr w:rsidR="00EA5AE0" w:rsidRPr="005B32E6" w14:paraId="19EB998C" w14:textId="77777777" w:rsidTr="0011099B">
        <w:trPr>
          <w:trHeight w:hRule="exact" w:val="397"/>
          <w:jc w:val="center"/>
        </w:trPr>
        <w:tc>
          <w:tcPr>
            <w:tcW w:w="3398" w:type="dxa"/>
            <w:vAlign w:val="center"/>
          </w:tcPr>
          <w:p w14:paraId="1EA02322" w14:textId="29B20BC6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  <w:t>Laboratorij</w:t>
            </w:r>
          </w:p>
        </w:tc>
        <w:tc>
          <w:tcPr>
            <w:tcW w:w="3398" w:type="dxa"/>
            <w:vAlign w:val="center"/>
          </w:tcPr>
          <w:p w14:paraId="007099FC" w14:textId="77777777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</w:tc>
        <w:tc>
          <w:tcPr>
            <w:tcW w:w="3399" w:type="dxa"/>
            <w:vAlign w:val="center"/>
          </w:tcPr>
          <w:p w14:paraId="7AD008B9" w14:textId="77777777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</w:tc>
      </w:tr>
      <w:tr w:rsidR="00EA5AE0" w:rsidRPr="005B32E6" w14:paraId="2363CC55" w14:textId="77777777" w:rsidTr="0011099B">
        <w:trPr>
          <w:trHeight w:hRule="exact" w:val="397"/>
          <w:jc w:val="center"/>
        </w:trPr>
        <w:tc>
          <w:tcPr>
            <w:tcW w:w="3398" w:type="dxa"/>
            <w:vAlign w:val="center"/>
          </w:tcPr>
          <w:p w14:paraId="22ED0E76" w14:textId="77777777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</w:pPr>
          </w:p>
        </w:tc>
        <w:tc>
          <w:tcPr>
            <w:tcW w:w="3398" w:type="dxa"/>
            <w:vAlign w:val="center"/>
          </w:tcPr>
          <w:p w14:paraId="7B509A5B" w14:textId="77777777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</w:tc>
        <w:tc>
          <w:tcPr>
            <w:tcW w:w="3399" w:type="dxa"/>
            <w:vAlign w:val="center"/>
          </w:tcPr>
          <w:p w14:paraId="5E3E9EED" w14:textId="77777777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</w:tc>
      </w:tr>
      <w:tr w:rsidR="00EA5AE0" w:rsidRPr="005B32E6" w14:paraId="7ECC6C6F" w14:textId="77777777" w:rsidTr="0011099B">
        <w:trPr>
          <w:trHeight w:val="432"/>
          <w:jc w:val="center"/>
        </w:trPr>
        <w:tc>
          <w:tcPr>
            <w:tcW w:w="10195" w:type="dxa"/>
            <w:gridSpan w:val="3"/>
            <w:vAlign w:val="center"/>
          </w:tcPr>
          <w:p w14:paraId="364E8EE3" w14:textId="6BB0818F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vertAlign w:val="superscript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1.3. Nastavne baze (radilišta) za praktičnu nastavu</w:t>
            </w:r>
          </w:p>
        </w:tc>
      </w:tr>
      <w:tr w:rsidR="00EA5AE0" w:rsidRPr="005B32E6" w14:paraId="30EC9A9E" w14:textId="77777777" w:rsidTr="0011099B">
        <w:trPr>
          <w:trHeight w:val="432"/>
          <w:jc w:val="center"/>
        </w:trPr>
        <w:tc>
          <w:tcPr>
            <w:tcW w:w="10195" w:type="dxa"/>
            <w:gridSpan w:val="3"/>
            <w:vAlign w:val="center"/>
          </w:tcPr>
          <w:p w14:paraId="29D6CFBF" w14:textId="479DE856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-</w:t>
            </w:r>
          </w:p>
        </w:tc>
      </w:tr>
      <w:tr w:rsidR="00EA5AE0" w:rsidRPr="005B32E6" w14:paraId="5EC24AB6" w14:textId="77777777" w:rsidTr="0011099B">
        <w:trPr>
          <w:trHeight w:val="432"/>
          <w:jc w:val="center"/>
        </w:trPr>
        <w:tc>
          <w:tcPr>
            <w:tcW w:w="10195" w:type="dxa"/>
            <w:gridSpan w:val="3"/>
            <w:vAlign w:val="center"/>
          </w:tcPr>
          <w:p w14:paraId="6FE1EFF7" w14:textId="6D67448E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vertAlign w:val="superscript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1.4. Opis ostalih materijalnih uvjeta</w:t>
            </w:r>
          </w:p>
          <w:p w14:paraId="49BFD103" w14:textId="2DBDF44C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(Potrebnih za stjecanje i vrednovanje skupova ishoda učenja, a koji nisu prethodno navedeni npr. virtualno okruženje u kojem će se izvoditi online nastava, odgovarajući knjižnični resursi, …)</w:t>
            </w:r>
          </w:p>
        </w:tc>
      </w:tr>
      <w:tr w:rsidR="00EA5AE0" w:rsidRPr="005B32E6" w14:paraId="7D47663F" w14:textId="77777777" w:rsidTr="0011099B">
        <w:trPr>
          <w:trHeight w:val="445"/>
          <w:jc w:val="center"/>
        </w:trPr>
        <w:tc>
          <w:tcPr>
            <w:tcW w:w="10195" w:type="dxa"/>
            <w:gridSpan w:val="3"/>
            <w:vAlign w:val="center"/>
          </w:tcPr>
          <w:p w14:paraId="27703EE9" w14:textId="77777777" w:rsidR="00EA5AE0" w:rsidRPr="005B32E6" w:rsidRDefault="00EA5AE0" w:rsidP="00EA5AE0">
            <w:pPr>
              <w:pStyle w:val="FieldText"/>
              <w:jc w:val="center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  <w:p w14:paraId="19858D34" w14:textId="77777777" w:rsidR="00EA5AE0" w:rsidRDefault="00EA5AE0" w:rsidP="00EA5AE0">
            <w:pPr>
              <w:pStyle w:val="FieldText"/>
              <w:jc w:val="both"/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  <w:t>Nastava uživo i online nastava koristit će se i s</w:t>
            </w:r>
            <w:r w:rsidRPr="00FC6EEE"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  <w:t>ustav za e-učenje Merlin koji održava Centar za e-učenje (CEU) Sveučilišnog računskog centra Sveučilišta u Zagrebu</w:t>
            </w:r>
            <w:r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  <w:t xml:space="preserve">. Nastavnici će sa studentima osim elektroničkom poštom, komunicirati i putem sustava Merlin i to porukama i korištenjem opcije Forum. U sustav će se učitati svi nastavni materijali (prezentacije s predavanja, video materijali, dodatni tekstovi, znanstveni članci i slično) te će se izraditi baza pitanja za sve kolegije. </w:t>
            </w:r>
          </w:p>
          <w:p w14:paraId="3386C60E" w14:textId="77777777" w:rsidR="00EA5AE0" w:rsidRDefault="00EA5AE0" w:rsidP="00EA5AE0">
            <w:pPr>
              <w:pStyle w:val="FieldText"/>
              <w:jc w:val="both"/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Online nastava održavat će se pomo</w:t>
            </w:r>
            <w:r w:rsidRPr="00FC6EEE"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  <w:t>ću aplikacije Microsoft Teams</w:t>
            </w:r>
            <w:r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  <w:t xml:space="preserve">. </w:t>
            </w:r>
          </w:p>
          <w:p w14:paraId="5468C979" w14:textId="020DF03C" w:rsidR="00EA5AE0" w:rsidRDefault="00EA5AE0" w:rsidP="00EA5AE0">
            <w:pPr>
              <w:pStyle w:val="FieldText"/>
              <w:jc w:val="both"/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  <w:t>U knjižnicama EF</w:t>
            </w:r>
            <w:r w:rsidR="006B7D03"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  <w:t>R</w:t>
            </w:r>
            <w:r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  <w:t>I i FMTU dostupna je potrebna literatura za pripremu nastave, seminarskih izlaganja, ispita i kolokvija.</w:t>
            </w:r>
          </w:p>
          <w:p w14:paraId="5EB9142A" w14:textId="77777777" w:rsidR="00EA5AE0" w:rsidRPr="005B32E6" w:rsidRDefault="00EA5AE0" w:rsidP="00EA5AE0">
            <w:pPr>
              <w:pStyle w:val="FieldText"/>
              <w:jc w:val="center"/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</w:pPr>
          </w:p>
        </w:tc>
      </w:tr>
      <w:tr w:rsidR="00EA5AE0" w:rsidRPr="005B32E6" w14:paraId="4244EE6C" w14:textId="77777777" w:rsidTr="0011099B">
        <w:trPr>
          <w:trHeight w:val="445"/>
          <w:jc w:val="center"/>
        </w:trPr>
        <w:tc>
          <w:tcPr>
            <w:tcW w:w="10195" w:type="dxa"/>
            <w:gridSpan w:val="3"/>
            <w:vAlign w:val="center"/>
          </w:tcPr>
          <w:p w14:paraId="7E168DA5" w14:textId="67041EF8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1.5. Optimalni broj polaznika</w:t>
            </w:r>
          </w:p>
        </w:tc>
      </w:tr>
      <w:tr w:rsidR="00EA5AE0" w:rsidRPr="005B32E6" w14:paraId="29BFF4C1" w14:textId="77777777" w:rsidTr="0011099B">
        <w:trPr>
          <w:trHeight w:val="445"/>
          <w:jc w:val="center"/>
        </w:trPr>
        <w:tc>
          <w:tcPr>
            <w:tcW w:w="10195" w:type="dxa"/>
            <w:gridSpan w:val="3"/>
            <w:vAlign w:val="center"/>
          </w:tcPr>
          <w:p w14:paraId="43AEF37E" w14:textId="12F2E982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5</w:t>
            </w:r>
          </w:p>
        </w:tc>
      </w:tr>
    </w:tbl>
    <w:p w14:paraId="372A7AAB" w14:textId="77777777" w:rsidR="003F295B" w:rsidRPr="005B32E6" w:rsidRDefault="003F295B" w:rsidP="00984844">
      <w:pPr>
        <w:rPr>
          <w:rFonts w:ascii="Source Sans Pro" w:hAnsi="Source Sans Pro" w:cs="Calibri"/>
          <w:lang w:val="hr-HR"/>
        </w:rPr>
      </w:pPr>
    </w:p>
    <w:p w14:paraId="73B0CEA8" w14:textId="77777777" w:rsidR="00E4648D" w:rsidRPr="005B32E6" w:rsidRDefault="00FE3FAC" w:rsidP="00951F15">
      <w:pPr>
        <w:ind w:left="360"/>
        <w:rPr>
          <w:rFonts w:ascii="Source Sans Pro" w:hAnsi="Source Sans Pro" w:cs="Calibri"/>
          <w:lang w:val="hr-HR"/>
        </w:rPr>
      </w:pPr>
      <w:r w:rsidRPr="005B32E6">
        <w:rPr>
          <w:rFonts w:ascii="Source Sans Pro" w:hAnsi="Source Sans Pro" w:cs="Calibri"/>
          <w:lang w:val="hr-HR"/>
        </w:rPr>
        <w:br w:type="page"/>
      </w:r>
    </w:p>
    <w:tbl>
      <w:tblPr>
        <w:tblW w:w="10195" w:type="dxa"/>
        <w:jc w:val="center"/>
        <w:tblBorders>
          <w:top w:val="double" w:sz="4" w:space="0" w:color="D0CECE"/>
          <w:left w:val="double" w:sz="4" w:space="0" w:color="D0CECE"/>
          <w:bottom w:val="double" w:sz="4" w:space="0" w:color="D0CECE"/>
          <w:right w:val="double" w:sz="4" w:space="0" w:color="D0CECE"/>
          <w:insideH w:val="double" w:sz="4" w:space="0" w:color="D0CECE"/>
          <w:insideV w:val="double" w:sz="4" w:space="0" w:color="D0CECE"/>
        </w:tblBorders>
        <w:shd w:val="clear" w:color="auto" w:fill="E7E6E6" w:themeFill="background2"/>
        <w:tblLayout w:type="fixed"/>
        <w:tblLook w:val="0000" w:firstRow="0" w:lastRow="0" w:firstColumn="0" w:lastColumn="0" w:noHBand="0" w:noVBand="0"/>
      </w:tblPr>
      <w:tblGrid>
        <w:gridCol w:w="10195"/>
      </w:tblGrid>
      <w:tr w:rsidR="00692038" w:rsidRPr="005B32E6" w14:paraId="527C6E72" w14:textId="77777777" w:rsidTr="006B7EA0">
        <w:trPr>
          <w:trHeight w:hRule="exact" w:val="288"/>
          <w:jc w:val="center"/>
        </w:trPr>
        <w:tc>
          <w:tcPr>
            <w:tcW w:w="10195" w:type="dxa"/>
            <w:shd w:val="clear" w:color="auto" w:fill="E7E6E6" w:themeFill="background2"/>
            <w:vAlign w:val="center"/>
          </w:tcPr>
          <w:p w14:paraId="60F4E962" w14:textId="0EA54758" w:rsidR="00E4648D" w:rsidRPr="005B32E6" w:rsidRDefault="003F295B" w:rsidP="003F295B">
            <w:pPr>
              <w:pStyle w:val="ListParagraph"/>
              <w:spacing w:after="60" w:line="240" w:lineRule="auto"/>
              <w:ind w:left="360"/>
              <w:rPr>
                <w:rFonts w:ascii="Source Sans Pro" w:hAnsi="Source Sans Pro" w:cs="Calibri"/>
                <w:b/>
                <w:sz w:val="24"/>
                <w:szCs w:val="24"/>
                <w:lang w:val="hr-HR"/>
              </w:rPr>
            </w:pPr>
            <w:r w:rsidRPr="005B32E6">
              <w:rPr>
                <w:rFonts w:ascii="Source Sans Pro" w:hAnsi="Source Sans Pro" w:cs="Calibri"/>
                <w:b/>
                <w:sz w:val="24"/>
                <w:szCs w:val="24"/>
                <w:lang w:val="hr-HR"/>
              </w:rPr>
              <w:lastRenderedPageBreak/>
              <w:t xml:space="preserve">2. </w:t>
            </w:r>
            <w:r w:rsidR="00E4648D" w:rsidRPr="005B32E6">
              <w:rPr>
                <w:rFonts w:ascii="Source Sans Pro" w:hAnsi="Source Sans Pro" w:cs="Calibri"/>
                <w:b/>
                <w:sz w:val="24"/>
                <w:szCs w:val="24"/>
                <w:lang w:val="hr-HR"/>
              </w:rPr>
              <w:t>KADROVSKI UVJET</w:t>
            </w:r>
            <w:r w:rsidR="0096566F" w:rsidRPr="005B32E6">
              <w:rPr>
                <w:rFonts w:ascii="Source Sans Pro" w:hAnsi="Source Sans Pro" w:cs="Calibri"/>
                <w:b/>
                <w:sz w:val="24"/>
                <w:szCs w:val="24"/>
                <w:lang w:val="hr-HR"/>
              </w:rPr>
              <w:t>I</w:t>
            </w:r>
          </w:p>
          <w:p w14:paraId="2EAA333D" w14:textId="77777777" w:rsidR="00E4648D" w:rsidRPr="005B32E6" w:rsidRDefault="004A5E75" w:rsidP="00DA0D85">
            <w:pPr>
              <w:pStyle w:val="Heading3"/>
              <w:rPr>
                <w:rFonts w:ascii="Source Sans Pro" w:hAnsi="Source Sans Pro" w:cs="Calibri"/>
                <w:color w:val="auto"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color w:val="auto"/>
                <w:sz w:val="22"/>
                <w:szCs w:val="22"/>
                <w:lang w:val="hr-HR"/>
              </w:rPr>
              <w:t>t</w:t>
            </w:r>
          </w:p>
        </w:tc>
      </w:tr>
    </w:tbl>
    <w:p w14:paraId="1775760B" w14:textId="77777777" w:rsidR="00EC6534" w:rsidRPr="005B32E6" w:rsidRDefault="00EC6534">
      <w:pPr>
        <w:rPr>
          <w:rFonts w:ascii="Source Sans Pro" w:hAnsi="Source Sans Pro" w:cs="Calibri"/>
          <w:lang w:val="hr-HR"/>
        </w:rPr>
      </w:pPr>
    </w:p>
    <w:p w14:paraId="3989654C" w14:textId="171E91B7" w:rsidR="00EC6534" w:rsidRPr="000266CB" w:rsidRDefault="00B05B36" w:rsidP="00EC6534">
      <w:pPr>
        <w:rPr>
          <w:rFonts w:ascii="Source Sans Pro" w:hAnsi="Source Sans Pro" w:cs="Calibri"/>
          <w:sz w:val="22"/>
          <w:szCs w:val="22"/>
          <w:lang w:val="hr-HR"/>
        </w:rPr>
      </w:pPr>
      <w:r w:rsidRPr="000266CB">
        <w:rPr>
          <w:rFonts w:ascii="Source Sans Pro" w:hAnsi="Source Sans Pro" w:cs="Calibri"/>
          <w:sz w:val="22"/>
          <w:szCs w:val="22"/>
          <w:lang w:val="hr-HR"/>
        </w:rPr>
        <w:t>Tablica: Popis nastavnika i suradnika koji sudjeluju u izvedbi programa cjeloživotnog obrazovanja</w:t>
      </w:r>
    </w:p>
    <w:p w14:paraId="66FFDC63" w14:textId="77777777" w:rsidR="00EC6534" w:rsidRPr="000266CB" w:rsidRDefault="00EC6534" w:rsidP="00EC6534">
      <w:pPr>
        <w:rPr>
          <w:rFonts w:ascii="Source Sans Pro" w:hAnsi="Source Sans Pro" w:cs="Calibri"/>
          <w:sz w:val="22"/>
          <w:szCs w:val="22"/>
          <w:lang w:val="hr-HR"/>
        </w:rPr>
      </w:pPr>
    </w:p>
    <w:tbl>
      <w:tblPr>
        <w:tblW w:w="5000" w:type="pct"/>
        <w:jc w:val="center"/>
        <w:tblBorders>
          <w:top w:val="double" w:sz="4" w:space="0" w:color="D0CECE"/>
          <w:left w:val="double" w:sz="4" w:space="0" w:color="D0CECE"/>
          <w:bottom w:val="double" w:sz="4" w:space="0" w:color="D0CECE"/>
          <w:right w:val="double" w:sz="4" w:space="0" w:color="D0CECE"/>
          <w:insideH w:val="double" w:sz="4" w:space="0" w:color="D0CECE"/>
          <w:insideV w:val="double" w:sz="4" w:space="0" w:color="D0CECE"/>
        </w:tblBorders>
        <w:tblLayout w:type="fixed"/>
        <w:tblLook w:val="00A0" w:firstRow="1" w:lastRow="0" w:firstColumn="1" w:lastColumn="0" w:noHBand="0" w:noVBand="0"/>
      </w:tblPr>
      <w:tblGrid>
        <w:gridCol w:w="2380"/>
        <w:gridCol w:w="2059"/>
        <w:gridCol w:w="2057"/>
        <w:gridCol w:w="3226"/>
      </w:tblGrid>
      <w:tr w:rsidR="00EC6534" w:rsidRPr="005B32E6" w14:paraId="4A0AB8F9" w14:textId="77777777" w:rsidTr="006B7EA0">
        <w:trPr>
          <w:trHeight w:val="867"/>
          <w:jc w:val="center"/>
        </w:trPr>
        <w:tc>
          <w:tcPr>
            <w:tcW w:w="1224" w:type="pct"/>
            <w:shd w:val="clear" w:color="auto" w:fill="E7E6E6" w:themeFill="background2"/>
            <w:vAlign w:val="center"/>
          </w:tcPr>
          <w:p w14:paraId="00B6C29F" w14:textId="77777777" w:rsidR="00EC6534" w:rsidRPr="005B32E6" w:rsidRDefault="00EC6534" w:rsidP="00FB5E6D">
            <w:pPr>
              <w:jc w:val="center"/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  <w:t>Ime i prezime</w:t>
            </w:r>
          </w:p>
        </w:tc>
        <w:tc>
          <w:tcPr>
            <w:tcW w:w="1059" w:type="pct"/>
            <w:shd w:val="clear" w:color="auto" w:fill="E7E6E6" w:themeFill="background2"/>
            <w:vAlign w:val="center"/>
          </w:tcPr>
          <w:p w14:paraId="7E54FC83" w14:textId="5277CA7D" w:rsidR="00EC6534" w:rsidRPr="005B32E6" w:rsidRDefault="00EC6534" w:rsidP="00FB5E6D">
            <w:pPr>
              <w:jc w:val="center"/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</w:pPr>
            <w:r w:rsidRPr="009E27D1"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  <w:t>Znanstveno-nastavn</w:t>
            </w:r>
            <w:r w:rsidR="004F4B03" w:rsidRPr="009E27D1"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  <w:t>a</w:t>
            </w:r>
            <w:r w:rsidR="004F4B03"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  <w:t xml:space="preserve"> </w:t>
            </w:r>
            <w:r w:rsidR="009E27D1"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  <w:t>radna mjesta</w:t>
            </w:r>
          </w:p>
        </w:tc>
        <w:tc>
          <w:tcPr>
            <w:tcW w:w="1058" w:type="pct"/>
            <w:shd w:val="clear" w:color="auto" w:fill="E7E6E6" w:themeFill="background2"/>
            <w:vAlign w:val="center"/>
          </w:tcPr>
          <w:p w14:paraId="1D683AFC" w14:textId="77777777" w:rsidR="00EC6534" w:rsidRPr="005B32E6" w:rsidRDefault="00EC6534" w:rsidP="00FB5E6D">
            <w:pPr>
              <w:jc w:val="center"/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  <w:t>Područje / polje / grana</w:t>
            </w:r>
          </w:p>
        </w:tc>
        <w:tc>
          <w:tcPr>
            <w:tcW w:w="1659" w:type="pct"/>
            <w:shd w:val="clear" w:color="auto" w:fill="E7E6E6" w:themeFill="background2"/>
            <w:vAlign w:val="center"/>
          </w:tcPr>
          <w:p w14:paraId="42AB8B45" w14:textId="7847DFC4" w:rsidR="00EC6534" w:rsidRPr="005B32E6" w:rsidRDefault="00E40965" w:rsidP="00FB5E6D">
            <w:pPr>
              <w:jc w:val="center"/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  <w:t>Kolegij</w:t>
            </w:r>
            <w:r w:rsidR="00EC6534" w:rsidRPr="005B32E6"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  <w:t xml:space="preserve"> / tema izlaganja</w:t>
            </w:r>
          </w:p>
        </w:tc>
      </w:tr>
      <w:tr w:rsidR="00EA5AE0" w:rsidRPr="005B32E6" w14:paraId="7274CE76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32E627AA" w14:textId="77777777" w:rsidR="00EA5AE0" w:rsidRPr="0045106F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45106F">
              <w:rPr>
                <w:rFonts w:ascii="Source Sans Pro" w:hAnsi="Source Sans Pro" w:cs="Calibri"/>
                <w:sz w:val="22"/>
                <w:szCs w:val="22"/>
                <w:lang w:val="hr-HR"/>
              </w:rPr>
              <w:t>Bojana Olgić Draženović</w:t>
            </w:r>
          </w:p>
          <w:p w14:paraId="1866F94F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9" w:type="pct"/>
            <w:vAlign w:val="center"/>
          </w:tcPr>
          <w:p w14:paraId="4176FECD" w14:textId="3500DAED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45106F">
              <w:rPr>
                <w:rFonts w:ascii="Source Sans Pro" w:hAnsi="Source Sans Pro" w:cs="Calibri"/>
                <w:sz w:val="22"/>
                <w:szCs w:val="22"/>
                <w:lang w:val="hr-HR"/>
              </w:rPr>
              <w:t>prof. dr. sc.</w:t>
            </w:r>
          </w:p>
        </w:tc>
        <w:tc>
          <w:tcPr>
            <w:tcW w:w="1058" w:type="pct"/>
          </w:tcPr>
          <w:p w14:paraId="0D19D3AB" w14:textId="21E490A3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sz w:val="22"/>
                <w:szCs w:val="22"/>
                <w:lang w:val="hr-HR"/>
              </w:rPr>
              <w:t>Društvene znanosti / ekonomija / financije</w:t>
            </w:r>
          </w:p>
        </w:tc>
        <w:tc>
          <w:tcPr>
            <w:tcW w:w="1659" w:type="pct"/>
            <w:vAlign w:val="center"/>
          </w:tcPr>
          <w:p w14:paraId="32DA0EC1" w14:textId="588D81A0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sz w:val="22"/>
                <w:szCs w:val="22"/>
                <w:lang w:val="hr-HR"/>
              </w:rPr>
              <w:t>Održive financije</w:t>
            </w:r>
          </w:p>
        </w:tc>
      </w:tr>
      <w:tr w:rsidR="00EA5AE0" w:rsidRPr="005B32E6" w14:paraId="379C5B24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47B2AABF" w14:textId="77777777" w:rsidR="00EA5AE0" w:rsidRPr="0045106F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45106F">
              <w:rPr>
                <w:rFonts w:ascii="Source Sans Pro" w:hAnsi="Source Sans Pro" w:cs="Calibri"/>
                <w:sz w:val="22"/>
                <w:szCs w:val="22"/>
                <w:lang w:val="hr-HR"/>
              </w:rPr>
              <w:t>Dejan Miljenović</w:t>
            </w:r>
          </w:p>
          <w:p w14:paraId="06218898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9" w:type="pct"/>
            <w:vAlign w:val="center"/>
          </w:tcPr>
          <w:p w14:paraId="4F81EF48" w14:textId="63BBDD7D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sz w:val="22"/>
                <w:szCs w:val="22"/>
                <w:lang w:val="hr-HR"/>
              </w:rPr>
              <w:t xml:space="preserve">Izv. prof. </w:t>
            </w:r>
            <w:r w:rsidRPr="0045106F">
              <w:rPr>
                <w:rFonts w:ascii="Source Sans Pro" w:hAnsi="Source Sans Pro" w:cs="Calibri"/>
                <w:sz w:val="22"/>
                <w:szCs w:val="22"/>
                <w:lang w:val="hr-HR"/>
              </w:rPr>
              <w:t>dr. sc.</w:t>
            </w:r>
          </w:p>
        </w:tc>
        <w:tc>
          <w:tcPr>
            <w:tcW w:w="1058" w:type="pct"/>
          </w:tcPr>
          <w:p w14:paraId="46C5829C" w14:textId="283C84E2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623BCA">
              <w:rPr>
                <w:rFonts w:ascii="Source Sans Pro" w:hAnsi="Source Sans Pro" w:cs="Calibri"/>
                <w:sz w:val="22"/>
                <w:szCs w:val="22"/>
                <w:lang w:val="hr-HR"/>
              </w:rPr>
              <w:t>Društvene znanosti / ekonomija / ekonomika poduzetništva</w:t>
            </w:r>
          </w:p>
        </w:tc>
        <w:tc>
          <w:tcPr>
            <w:tcW w:w="1659" w:type="pct"/>
            <w:vAlign w:val="center"/>
          </w:tcPr>
          <w:p w14:paraId="22307244" w14:textId="34C2A799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sz w:val="22"/>
                <w:szCs w:val="22"/>
                <w:lang w:val="hr-HR"/>
              </w:rPr>
              <w:t>Društveno odgovorno poslovanje</w:t>
            </w:r>
          </w:p>
        </w:tc>
      </w:tr>
      <w:tr w:rsidR="00EA5AE0" w:rsidRPr="005B32E6" w14:paraId="60D95467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2AA455BA" w14:textId="77777777" w:rsidR="00EA5AE0" w:rsidRPr="0045106F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45106F">
              <w:rPr>
                <w:rFonts w:ascii="Source Sans Pro" w:hAnsi="Source Sans Pro" w:cs="Calibri"/>
                <w:sz w:val="22"/>
                <w:szCs w:val="22"/>
                <w:lang w:val="hr-HR"/>
              </w:rPr>
              <w:t>Siniša Bogdan</w:t>
            </w:r>
          </w:p>
          <w:p w14:paraId="04615603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9" w:type="pct"/>
            <w:vAlign w:val="center"/>
          </w:tcPr>
          <w:p w14:paraId="252D7414" w14:textId="7D797C6F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45106F">
              <w:rPr>
                <w:rFonts w:ascii="Source Sans Pro" w:hAnsi="Source Sans Pro" w:cs="Calibri"/>
                <w:sz w:val="22"/>
                <w:szCs w:val="22"/>
                <w:lang w:val="hr-HR"/>
              </w:rPr>
              <w:t>Izv. prof. dr. sc.</w:t>
            </w:r>
          </w:p>
        </w:tc>
        <w:tc>
          <w:tcPr>
            <w:tcW w:w="1058" w:type="pct"/>
          </w:tcPr>
          <w:p w14:paraId="5BCAE593" w14:textId="38A7B38C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623BCA">
              <w:rPr>
                <w:rFonts w:ascii="Source Sans Pro" w:hAnsi="Source Sans Pro" w:cs="Calibri"/>
                <w:sz w:val="22"/>
                <w:szCs w:val="22"/>
                <w:lang w:val="hr-HR"/>
              </w:rPr>
              <w:t>Društvene znanosti / ekonomija / financije</w:t>
            </w:r>
          </w:p>
        </w:tc>
        <w:tc>
          <w:tcPr>
            <w:tcW w:w="1659" w:type="pct"/>
            <w:vAlign w:val="center"/>
          </w:tcPr>
          <w:p w14:paraId="11D62F18" w14:textId="149FDA34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sz w:val="22"/>
                <w:szCs w:val="22"/>
                <w:lang w:val="hr-HR"/>
              </w:rPr>
              <w:t>ESG investiranje</w:t>
            </w:r>
          </w:p>
        </w:tc>
      </w:tr>
      <w:tr w:rsidR="003C02BC" w:rsidRPr="005B32E6" w14:paraId="54F82BC4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0C87E576" w14:textId="4D27AE5F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sz w:val="22"/>
                <w:szCs w:val="22"/>
                <w:lang w:val="hr-HR"/>
              </w:rPr>
              <w:t>Ana Marija Sikirić Simčić</w:t>
            </w:r>
          </w:p>
        </w:tc>
        <w:tc>
          <w:tcPr>
            <w:tcW w:w="1059" w:type="pct"/>
            <w:vAlign w:val="center"/>
          </w:tcPr>
          <w:p w14:paraId="547AA4E0" w14:textId="18402D6A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sz w:val="22"/>
                <w:szCs w:val="22"/>
                <w:lang w:val="hr-HR"/>
              </w:rPr>
              <w:t xml:space="preserve">Izv. prof. </w:t>
            </w:r>
            <w:r w:rsidRPr="0045106F">
              <w:rPr>
                <w:rFonts w:ascii="Source Sans Pro" w:hAnsi="Source Sans Pro" w:cs="Calibri"/>
                <w:sz w:val="22"/>
                <w:szCs w:val="22"/>
                <w:lang w:val="hr-HR"/>
              </w:rPr>
              <w:t>dr. sc.</w:t>
            </w:r>
          </w:p>
        </w:tc>
        <w:tc>
          <w:tcPr>
            <w:tcW w:w="1058" w:type="pct"/>
          </w:tcPr>
          <w:p w14:paraId="00140A62" w14:textId="0B234871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623BCA">
              <w:rPr>
                <w:rFonts w:ascii="Source Sans Pro" w:hAnsi="Source Sans Pro" w:cs="Calibri"/>
                <w:sz w:val="22"/>
                <w:szCs w:val="22"/>
                <w:lang w:val="hr-HR"/>
              </w:rPr>
              <w:t xml:space="preserve">Društvene znanosti / ekonomija / </w:t>
            </w:r>
            <w:r>
              <w:rPr>
                <w:rFonts w:ascii="Source Sans Pro" w:hAnsi="Source Sans Pro" w:cs="Calibri"/>
                <w:sz w:val="22"/>
                <w:szCs w:val="22"/>
                <w:lang w:val="hr-HR"/>
              </w:rPr>
              <w:t>računovodstvo</w:t>
            </w:r>
          </w:p>
        </w:tc>
        <w:tc>
          <w:tcPr>
            <w:tcW w:w="1659" w:type="pct"/>
            <w:vAlign w:val="center"/>
          </w:tcPr>
          <w:p w14:paraId="1BDEFF63" w14:textId="7E3226BC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sz w:val="22"/>
                <w:szCs w:val="22"/>
                <w:lang w:val="hr-HR"/>
              </w:rPr>
              <w:t>Ekonomija roda</w:t>
            </w:r>
          </w:p>
        </w:tc>
      </w:tr>
      <w:tr w:rsidR="003C02BC" w:rsidRPr="005B32E6" w14:paraId="584ED89E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4FB3EB86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9" w:type="pct"/>
            <w:vAlign w:val="center"/>
          </w:tcPr>
          <w:p w14:paraId="445F4E0B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8" w:type="pct"/>
          </w:tcPr>
          <w:p w14:paraId="1741D816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</w:p>
        </w:tc>
        <w:tc>
          <w:tcPr>
            <w:tcW w:w="1659" w:type="pct"/>
            <w:vAlign w:val="center"/>
          </w:tcPr>
          <w:p w14:paraId="540B8089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</w:p>
        </w:tc>
      </w:tr>
      <w:tr w:rsidR="003C02BC" w:rsidRPr="005B32E6" w14:paraId="102A05A8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63D8FEDC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9" w:type="pct"/>
            <w:vAlign w:val="center"/>
          </w:tcPr>
          <w:p w14:paraId="16B6397B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8" w:type="pct"/>
          </w:tcPr>
          <w:p w14:paraId="67C7EB50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659" w:type="pct"/>
            <w:vAlign w:val="center"/>
          </w:tcPr>
          <w:p w14:paraId="7B9B4EC6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</w:tr>
      <w:tr w:rsidR="003C02BC" w:rsidRPr="005B32E6" w14:paraId="1AF4DDD3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3727BE19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9" w:type="pct"/>
            <w:vAlign w:val="center"/>
          </w:tcPr>
          <w:p w14:paraId="0AB4842D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8" w:type="pct"/>
          </w:tcPr>
          <w:p w14:paraId="4A3F6393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659" w:type="pct"/>
            <w:vAlign w:val="center"/>
          </w:tcPr>
          <w:p w14:paraId="7CDBE533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</w:tr>
      <w:tr w:rsidR="003C02BC" w:rsidRPr="005B32E6" w14:paraId="70DA3863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3EEEAAB7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9" w:type="pct"/>
            <w:vAlign w:val="center"/>
          </w:tcPr>
          <w:p w14:paraId="6517F7C2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8" w:type="pct"/>
          </w:tcPr>
          <w:p w14:paraId="6388C00A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659" w:type="pct"/>
            <w:vAlign w:val="center"/>
          </w:tcPr>
          <w:p w14:paraId="103C356C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</w:tr>
      <w:tr w:rsidR="003C02BC" w:rsidRPr="005B32E6" w14:paraId="085BD920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7EB22B17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9" w:type="pct"/>
            <w:vAlign w:val="center"/>
          </w:tcPr>
          <w:p w14:paraId="142C1EC0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8" w:type="pct"/>
          </w:tcPr>
          <w:p w14:paraId="7BA455EE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659" w:type="pct"/>
            <w:vAlign w:val="center"/>
          </w:tcPr>
          <w:p w14:paraId="6A8195C7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</w:tr>
      <w:tr w:rsidR="003C02BC" w:rsidRPr="005B32E6" w14:paraId="5403A696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46A54E55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9" w:type="pct"/>
            <w:vAlign w:val="center"/>
          </w:tcPr>
          <w:p w14:paraId="4EBAE513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8" w:type="pct"/>
          </w:tcPr>
          <w:p w14:paraId="72F2EDB4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659" w:type="pct"/>
            <w:vAlign w:val="center"/>
          </w:tcPr>
          <w:p w14:paraId="6C96107E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</w:tr>
      <w:tr w:rsidR="003C02BC" w:rsidRPr="005B32E6" w14:paraId="57506F0A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2B1AA93A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9" w:type="pct"/>
            <w:vAlign w:val="center"/>
          </w:tcPr>
          <w:p w14:paraId="38DADCA7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8" w:type="pct"/>
          </w:tcPr>
          <w:p w14:paraId="3F4FD08E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659" w:type="pct"/>
            <w:vAlign w:val="center"/>
          </w:tcPr>
          <w:p w14:paraId="7400A1E9" w14:textId="77777777" w:rsidR="003C02BC" w:rsidRPr="005B32E6" w:rsidRDefault="003C02BC" w:rsidP="003C02BC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</w:tr>
    </w:tbl>
    <w:p w14:paraId="43C0B52A" w14:textId="77777777" w:rsidR="00EC6534" w:rsidRPr="005B32E6" w:rsidRDefault="00EC6534" w:rsidP="00EC6534">
      <w:pPr>
        <w:rPr>
          <w:rFonts w:ascii="Source Sans Pro" w:hAnsi="Source Sans Pro"/>
          <w:lang w:val="hr-HR"/>
        </w:rPr>
      </w:pPr>
    </w:p>
    <w:p w14:paraId="42103E85" w14:textId="496B6CE4" w:rsidR="00EC6534" w:rsidRPr="005B32E6" w:rsidRDefault="00EC106D">
      <w:pPr>
        <w:rPr>
          <w:rFonts w:ascii="Source Sans Pro" w:hAnsi="Source Sans Pro" w:cs="Calibri"/>
          <w:sz w:val="22"/>
          <w:szCs w:val="22"/>
          <w:lang w:val="hr-HR"/>
        </w:rPr>
      </w:pPr>
      <w:r w:rsidRPr="005B32E6">
        <w:rPr>
          <w:rFonts w:ascii="Source Sans Pro" w:hAnsi="Source Sans Pro" w:cs="Calibri"/>
          <w:sz w:val="22"/>
          <w:szCs w:val="22"/>
          <w:lang w:val="hr-HR"/>
        </w:rPr>
        <w:t xml:space="preserve">Potrebno je </w:t>
      </w:r>
      <w:r w:rsidR="00733110" w:rsidRPr="005B32E6">
        <w:rPr>
          <w:rFonts w:ascii="Source Sans Pro" w:hAnsi="Source Sans Pro" w:cs="Calibri"/>
          <w:sz w:val="22"/>
          <w:szCs w:val="22"/>
          <w:lang w:val="hr-HR"/>
        </w:rPr>
        <w:t>priložiti ž</w:t>
      </w:r>
      <w:r w:rsidRPr="005B32E6">
        <w:rPr>
          <w:rFonts w:ascii="Source Sans Pro" w:hAnsi="Source Sans Pro" w:cs="Calibri"/>
          <w:sz w:val="22"/>
          <w:szCs w:val="22"/>
          <w:lang w:val="hr-HR"/>
        </w:rPr>
        <w:t>ivotopis</w:t>
      </w:r>
      <w:r w:rsidR="00733110" w:rsidRPr="005B32E6">
        <w:rPr>
          <w:rFonts w:ascii="Source Sans Pro" w:hAnsi="Source Sans Pro" w:cs="Calibri"/>
          <w:sz w:val="22"/>
          <w:szCs w:val="22"/>
          <w:lang w:val="hr-HR"/>
        </w:rPr>
        <w:t>e</w:t>
      </w:r>
      <w:r w:rsidRPr="005B32E6">
        <w:rPr>
          <w:rFonts w:ascii="Source Sans Pro" w:hAnsi="Source Sans Pro" w:cs="Calibri"/>
          <w:sz w:val="22"/>
          <w:szCs w:val="22"/>
          <w:lang w:val="hr-HR"/>
        </w:rPr>
        <w:t xml:space="preserve"> </w:t>
      </w:r>
      <w:r w:rsidR="00EF2DE9" w:rsidRPr="005B32E6">
        <w:rPr>
          <w:rFonts w:ascii="Source Sans Pro" w:hAnsi="Source Sans Pro" w:cs="Calibri"/>
          <w:sz w:val="22"/>
          <w:szCs w:val="22"/>
          <w:lang w:val="hr-HR"/>
        </w:rPr>
        <w:t xml:space="preserve">(u EU formatu) </w:t>
      </w:r>
      <w:r w:rsidRPr="005B32E6">
        <w:rPr>
          <w:rFonts w:ascii="Source Sans Pro" w:hAnsi="Source Sans Pro" w:cs="Calibri"/>
          <w:sz w:val="22"/>
          <w:szCs w:val="22"/>
          <w:lang w:val="hr-HR"/>
        </w:rPr>
        <w:t>predavača koji sudjeluju u izvedbi programa</w:t>
      </w:r>
      <w:r w:rsidR="00EF2DE9" w:rsidRPr="005B32E6">
        <w:rPr>
          <w:rFonts w:ascii="Source Sans Pro" w:hAnsi="Source Sans Pro" w:cs="Calibri"/>
          <w:sz w:val="22"/>
          <w:szCs w:val="22"/>
          <w:lang w:val="hr-HR"/>
        </w:rPr>
        <w:t>.</w:t>
      </w:r>
    </w:p>
    <w:p w14:paraId="36CCC54E" w14:textId="77777777" w:rsidR="00E34F9D" w:rsidRPr="005B32E6" w:rsidRDefault="00E34F9D">
      <w:pPr>
        <w:rPr>
          <w:rFonts w:ascii="Source Sans Pro" w:hAnsi="Source Sans Pro" w:cs="Calibri"/>
          <w:sz w:val="22"/>
          <w:szCs w:val="22"/>
          <w:lang w:val="hr-HR"/>
        </w:rPr>
      </w:pPr>
    </w:p>
    <w:p w14:paraId="484EFA5F" w14:textId="1B75B322" w:rsidR="00E34F9D" w:rsidRPr="005B32E6" w:rsidRDefault="00007983" w:rsidP="00007983">
      <w:pPr>
        <w:jc w:val="both"/>
        <w:rPr>
          <w:rFonts w:ascii="Source Sans Pro" w:hAnsi="Source Sans Pro" w:cs="Calibri"/>
          <w:sz w:val="22"/>
          <w:szCs w:val="22"/>
          <w:lang w:val="hr-HR"/>
        </w:rPr>
      </w:pPr>
      <w:r>
        <w:rPr>
          <w:rFonts w:ascii="Source Sans Pro" w:hAnsi="Source Sans Pro" w:cs="Calibri"/>
          <w:sz w:val="22"/>
          <w:szCs w:val="22"/>
          <w:lang w:val="hr-HR"/>
        </w:rPr>
        <w:t xml:space="preserve">Ako </w:t>
      </w:r>
      <w:r w:rsidR="00E34F9D" w:rsidRPr="005B32E6">
        <w:rPr>
          <w:rFonts w:ascii="Source Sans Pro" w:hAnsi="Source Sans Pro" w:cs="Calibri"/>
          <w:sz w:val="22"/>
          <w:szCs w:val="22"/>
          <w:lang w:val="hr-HR"/>
        </w:rPr>
        <w:t>predavač nije zaposlen u ustanovi koja predlaže program</w:t>
      </w:r>
      <w:r w:rsidR="00DD7CA4" w:rsidRPr="005B32E6">
        <w:rPr>
          <w:rFonts w:ascii="Source Sans Pro" w:hAnsi="Source Sans Pro" w:cs="Calibri"/>
          <w:sz w:val="22"/>
          <w:szCs w:val="22"/>
          <w:lang w:val="hr-HR"/>
        </w:rPr>
        <w:t>,</w:t>
      </w:r>
      <w:r w:rsidR="00E34F9D" w:rsidRPr="005B32E6">
        <w:rPr>
          <w:rFonts w:ascii="Source Sans Pro" w:hAnsi="Source Sans Pro" w:cs="Calibri"/>
          <w:sz w:val="22"/>
          <w:szCs w:val="22"/>
          <w:lang w:val="hr-HR"/>
        </w:rPr>
        <w:t xml:space="preserve"> uz životopis se prilažu sljedeće </w:t>
      </w:r>
      <w:r w:rsidR="00DD7CA4" w:rsidRPr="005B32E6">
        <w:rPr>
          <w:rFonts w:ascii="Source Sans Pro" w:hAnsi="Source Sans Pro" w:cs="Calibri"/>
          <w:sz w:val="22"/>
          <w:szCs w:val="22"/>
          <w:lang w:val="hr-HR"/>
        </w:rPr>
        <w:t>pisane</w:t>
      </w:r>
      <w:r w:rsidR="00E34F9D" w:rsidRPr="005B32E6">
        <w:rPr>
          <w:rFonts w:ascii="Source Sans Pro" w:hAnsi="Source Sans Pro" w:cs="Calibri"/>
          <w:sz w:val="22"/>
          <w:szCs w:val="22"/>
          <w:lang w:val="hr-HR"/>
        </w:rPr>
        <w:t xml:space="preserve"> izjave: </w:t>
      </w:r>
    </w:p>
    <w:p w14:paraId="148FED72" w14:textId="77777777" w:rsidR="00E34F9D" w:rsidRPr="005B32E6" w:rsidRDefault="00E34F9D" w:rsidP="00DD7CA4">
      <w:pPr>
        <w:pStyle w:val="ListParagraph"/>
        <w:numPr>
          <w:ilvl w:val="0"/>
          <w:numId w:val="6"/>
        </w:numPr>
        <w:rPr>
          <w:rFonts w:ascii="Source Sans Pro" w:hAnsi="Source Sans Pro" w:cs="Calibri"/>
          <w:lang w:val="hr-HR"/>
        </w:rPr>
      </w:pPr>
      <w:r w:rsidRPr="005B32E6">
        <w:rPr>
          <w:rFonts w:ascii="Source Sans Pro" w:hAnsi="Source Sans Pro" w:cs="Calibri"/>
          <w:lang w:val="hr-HR"/>
        </w:rPr>
        <w:t xml:space="preserve">Izjava predavača da je spreman izvoditi nastavu </w:t>
      </w:r>
    </w:p>
    <w:p w14:paraId="2666FCC5" w14:textId="187C5D53" w:rsidR="00E34F9D" w:rsidRPr="005B32E6" w:rsidRDefault="00E34F9D" w:rsidP="000266CB">
      <w:pPr>
        <w:pStyle w:val="ListParagraph"/>
        <w:numPr>
          <w:ilvl w:val="0"/>
          <w:numId w:val="6"/>
        </w:numPr>
        <w:rPr>
          <w:rFonts w:ascii="Source Sans Pro" w:hAnsi="Source Sans Pro" w:cs="Calibri"/>
          <w:lang w:val="hr-HR"/>
        </w:rPr>
      </w:pPr>
      <w:r w:rsidRPr="005B32E6">
        <w:rPr>
          <w:rFonts w:ascii="Source Sans Pro" w:hAnsi="Source Sans Pro" w:cs="Calibri"/>
          <w:lang w:val="hr-HR"/>
        </w:rPr>
        <w:t xml:space="preserve">Dopuštenje čelnika ustanove visokog obrazovanja u kojoj je predavač zaposlen s navođenjem </w:t>
      </w:r>
      <w:r w:rsidR="00E40965">
        <w:rPr>
          <w:rFonts w:ascii="Source Sans Pro" w:hAnsi="Source Sans Pro" w:cs="Calibri"/>
          <w:lang w:val="hr-HR"/>
        </w:rPr>
        <w:t>kolegija</w:t>
      </w:r>
      <w:r w:rsidRPr="005B32E6">
        <w:rPr>
          <w:rFonts w:ascii="Source Sans Pro" w:hAnsi="Source Sans Pro" w:cs="Calibri"/>
          <w:lang w:val="hr-HR"/>
        </w:rPr>
        <w:t xml:space="preserve"> i razdoblja za koje se dozvola izdaje.</w:t>
      </w:r>
    </w:p>
    <w:p w14:paraId="6101AF57" w14:textId="77777777" w:rsidR="00E34F9D" w:rsidRPr="005B32E6" w:rsidRDefault="00E34F9D" w:rsidP="00E34F9D">
      <w:pPr>
        <w:rPr>
          <w:rFonts w:ascii="Source Sans Pro" w:hAnsi="Source Sans Pro" w:cs="Calibri"/>
          <w:lang w:val="hr-HR"/>
        </w:rPr>
      </w:pPr>
    </w:p>
    <w:sectPr w:rsidR="00E34F9D" w:rsidRPr="005B32E6" w:rsidSect="008B5A7D">
      <w:footerReference w:type="default" r:id="rId10"/>
      <w:type w:val="continuous"/>
      <w:pgSz w:w="11906" w:h="16838"/>
      <w:pgMar w:top="720" w:right="1077" w:bottom="360" w:left="1077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CB7D2" w14:textId="77777777" w:rsidR="00F27775" w:rsidRDefault="00F27775">
      <w:r>
        <w:separator/>
      </w:r>
    </w:p>
  </w:endnote>
  <w:endnote w:type="continuationSeparator" w:id="0">
    <w:p w14:paraId="3DE9BC25" w14:textId="77777777" w:rsidR="00F27775" w:rsidRDefault="00F27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41671" w14:textId="41C15B2B" w:rsidR="00B02780" w:rsidRDefault="00B02780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EF2DE9" w:rsidRPr="00EF2DE9">
      <w:rPr>
        <w:noProof/>
        <w:lang w:val="hr-HR"/>
      </w:rPr>
      <w:t>1</w:t>
    </w:r>
    <w:r>
      <w:fldChar w:fldCharType="end"/>
    </w:r>
  </w:p>
  <w:p w14:paraId="07FDC1B9" w14:textId="77777777" w:rsidR="00B02780" w:rsidRDefault="00B027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BA768" w14:textId="77777777" w:rsidR="00F27775" w:rsidRDefault="00F27775">
      <w:r>
        <w:separator/>
      </w:r>
    </w:p>
  </w:footnote>
  <w:footnote w:type="continuationSeparator" w:id="0">
    <w:p w14:paraId="4AFC40D1" w14:textId="77777777" w:rsidR="00F27775" w:rsidRDefault="00F277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F5B1E"/>
    <w:multiLevelType w:val="hybridMultilevel"/>
    <w:tmpl w:val="C9B0223C"/>
    <w:lvl w:ilvl="0" w:tplc="D4E274AE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773E54"/>
    <w:multiLevelType w:val="multilevel"/>
    <w:tmpl w:val="C0C0131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cs="Times New Roman" w:hint="default"/>
      </w:rPr>
    </w:lvl>
  </w:abstractNum>
  <w:abstractNum w:abstractNumId="2" w15:restartNumberingAfterBreak="0">
    <w:nsid w:val="2AA546DC"/>
    <w:multiLevelType w:val="hybridMultilevel"/>
    <w:tmpl w:val="CAC0E658"/>
    <w:lvl w:ilvl="0" w:tplc="D4E274A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7135B"/>
    <w:multiLevelType w:val="hybridMultilevel"/>
    <w:tmpl w:val="68E48748"/>
    <w:lvl w:ilvl="0" w:tplc="D4E274AE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856AD9"/>
    <w:multiLevelType w:val="hybridMultilevel"/>
    <w:tmpl w:val="91CA8F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D433B3"/>
    <w:multiLevelType w:val="hybridMultilevel"/>
    <w:tmpl w:val="34D2DC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D1B"/>
    <w:rsid w:val="00007983"/>
    <w:rsid w:val="00015FF6"/>
    <w:rsid w:val="00022296"/>
    <w:rsid w:val="000266CB"/>
    <w:rsid w:val="000403A8"/>
    <w:rsid w:val="00056415"/>
    <w:rsid w:val="0006301C"/>
    <w:rsid w:val="00065845"/>
    <w:rsid w:val="0007159F"/>
    <w:rsid w:val="0008577A"/>
    <w:rsid w:val="000A6E47"/>
    <w:rsid w:val="000C50CA"/>
    <w:rsid w:val="000C51D0"/>
    <w:rsid w:val="000C5209"/>
    <w:rsid w:val="0011099B"/>
    <w:rsid w:val="00127A15"/>
    <w:rsid w:val="00130145"/>
    <w:rsid w:val="00132CF1"/>
    <w:rsid w:val="00132FE6"/>
    <w:rsid w:val="0017476D"/>
    <w:rsid w:val="001801D8"/>
    <w:rsid w:val="0018481F"/>
    <w:rsid w:val="001B2577"/>
    <w:rsid w:val="001C508B"/>
    <w:rsid w:val="001D4D67"/>
    <w:rsid w:val="001E63F1"/>
    <w:rsid w:val="002001A2"/>
    <w:rsid w:val="00201F03"/>
    <w:rsid w:val="00201F95"/>
    <w:rsid w:val="0020339A"/>
    <w:rsid w:val="00205971"/>
    <w:rsid w:val="00230E34"/>
    <w:rsid w:val="0024008B"/>
    <w:rsid w:val="00256536"/>
    <w:rsid w:val="0027536B"/>
    <w:rsid w:val="002A5F9A"/>
    <w:rsid w:val="002A6B1F"/>
    <w:rsid w:val="002B544E"/>
    <w:rsid w:val="002B57A1"/>
    <w:rsid w:val="002C6268"/>
    <w:rsid w:val="002F0931"/>
    <w:rsid w:val="003066E3"/>
    <w:rsid w:val="003146A4"/>
    <w:rsid w:val="00317E98"/>
    <w:rsid w:val="00334780"/>
    <w:rsid w:val="0033499A"/>
    <w:rsid w:val="0033610F"/>
    <w:rsid w:val="00342874"/>
    <w:rsid w:val="00366F0B"/>
    <w:rsid w:val="0039409B"/>
    <w:rsid w:val="00397290"/>
    <w:rsid w:val="003A2D2E"/>
    <w:rsid w:val="003C02BC"/>
    <w:rsid w:val="003E736D"/>
    <w:rsid w:val="003F1D11"/>
    <w:rsid w:val="003F295B"/>
    <w:rsid w:val="00420BF4"/>
    <w:rsid w:val="004566F8"/>
    <w:rsid w:val="00462D93"/>
    <w:rsid w:val="0047587C"/>
    <w:rsid w:val="004912CD"/>
    <w:rsid w:val="00496ADD"/>
    <w:rsid w:val="004A2D4E"/>
    <w:rsid w:val="004A5E75"/>
    <w:rsid w:val="004C07A6"/>
    <w:rsid w:val="004F0234"/>
    <w:rsid w:val="004F4B03"/>
    <w:rsid w:val="004F6A4C"/>
    <w:rsid w:val="004F6D8A"/>
    <w:rsid w:val="005245BB"/>
    <w:rsid w:val="00566D1B"/>
    <w:rsid w:val="00582BA5"/>
    <w:rsid w:val="00582E0F"/>
    <w:rsid w:val="00583FF2"/>
    <w:rsid w:val="00591EEC"/>
    <w:rsid w:val="005B32E6"/>
    <w:rsid w:val="005B694F"/>
    <w:rsid w:val="005C334F"/>
    <w:rsid w:val="005D495C"/>
    <w:rsid w:val="006026EE"/>
    <w:rsid w:val="00603E8B"/>
    <w:rsid w:val="00613918"/>
    <w:rsid w:val="00616230"/>
    <w:rsid w:val="00622149"/>
    <w:rsid w:val="0063128E"/>
    <w:rsid w:val="006452ED"/>
    <w:rsid w:val="00646126"/>
    <w:rsid w:val="00664B2E"/>
    <w:rsid w:val="006659FF"/>
    <w:rsid w:val="00676E15"/>
    <w:rsid w:val="00685F2A"/>
    <w:rsid w:val="00687AB3"/>
    <w:rsid w:val="00692038"/>
    <w:rsid w:val="006A5E15"/>
    <w:rsid w:val="006B7D03"/>
    <w:rsid w:val="006B7EA0"/>
    <w:rsid w:val="006D1799"/>
    <w:rsid w:val="006D2F65"/>
    <w:rsid w:val="006F1DD6"/>
    <w:rsid w:val="006F3986"/>
    <w:rsid w:val="006F4A03"/>
    <w:rsid w:val="006F60E3"/>
    <w:rsid w:val="006F68BE"/>
    <w:rsid w:val="00700FE9"/>
    <w:rsid w:val="007049C0"/>
    <w:rsid w:val="0071100E"/>
    <w:rsid w:val="00733110"/>
    <w:rsid w:val="00757790"/>
    <w:rsid w:val="00757D8B"/>
    <w:rsid w:val="007728E5"/>
    <w:rsid w:val="007853D7"/>
    <w:rsid w:val="00793D76"/>
    <w:rsid w:val="00794793"/>
    <w:rsid w:val="007972F2"/>
    <w:rsid w:val="007974EC"/>
    <w:rsid w:val="007B381C"/>
    <w:rsid w:val="007C6FF6"/>
    <w:rsid w:val="007D5424"/>
    <w:rsid w:val="007D5AD4"/>
    <w:rsid w:val="007F3908"/>
    <w:rsid w:val="0080039E"/>
    <w:rsid w:val="008031EC"/>
    <w:rsid w:val="00821834"/>
    <w:rsid w:val="00821C6F"/>
    <w:rsid w:val="00870CAC"/>
    <w:rsid w:val="008726AC"/>
    <w:rsid w:val="008B5A7D"/>
    <w:rsid w:val="008B6AD2"/>
    <w:rsid w:val="00901826"/>
    <w:rsid w:val="00907583"/>
    <w:rsid w:val="00907A39"/>
    <w:rsid w:val="00915E1D"/>
    <w:rsid w:val="00917FE9"/>
    <w:rsid w:val="009264DD"/>
    <w:rsid w:val="00927CDD"/>
    <w:rsid w:val="00937CBF"/>
    <w:rsid w:val="0094005C"/>
    <w:rsid w:val="00951F15"/>
    <w:rsid w:val="0096566F"/>
    <w:rsid w:val="00967522"/>
    <w:rsid w:val="00984844"/>
    <w:rsid w:val="009D5EF6"/>
    <w:rsid w:val="009E27D1"/>
    <w:rsid w:val="009F11E6"/>
    <w:rsid w:val="009F2DC3"/>
    <w:rsid w:val="00A07378"/>
    <w:rsid w:val="00A335B5"/>
    <w:rsid w:val="00A636BA"/>
    <w:rsid w:val="00A7126D"/>
    <w:rsid w:val="00A929C2"/>
    <w:rsid w:val="00AA7C59"/>
    <w:rsid w:val="00AB1A2F"/>
    <w:rsid w:val="00AC0E58"/>
    <w:rsid w:val="00AC5546"/>
    <w:rsid w:val="00AF567E"/>
    <w:rsid w:val="00B012D3"/>
    <w:rsid w:val="00B02780"/>
    <w:rsid w:val="00B056B1"/>
    <w:rsid w:val="00B05B36"/>
    <w:rsid w:val="00B14390"/>
    <w:rsid w:val="00B146F8"/>
    <w:rsid w:val="00B25DC3"/>
    <w:rsid w:val="00B52233"/>
    <w:rsid w:val="00B628F0"/>
    <w:rsid w:val="00B63B98"/>
    <w:rsid w:val="00B65E08"/>
    <w:rsid w:val="00B71935"/>
    <w:rsid w:val="00B95D28"/>
    <w:rsid w:val="00BA79C5"/>
    <w:rsid w:val="00BC0024"/>
    <w:rsid w:val="00BC3D77"/>
    <w:rsid w:val="00BC6A37"/>
    <w:rsid w:val="00BE40DB"/>
    <w:rsid w:val="00C36475"/>
    <w:rsid w:val="00C43EE2"/>
    <w:rsid w:val="00C55FE5"/>
    <w:rsid w:val="00C6567D"/>
    <w:rsid w:val="00C80FB8"/>
    <w:rsid w:val="00CA2EF9"/>
    <w:rsid w:val="00CB38A2"/>
    <w:rsid w:val="00D04325"/>
    <w:rsid w:val="00D07E34"/>
    <w:rsid w:val="00D20842"/>
    <w:rsid w:val="00D32058"/>
    <w:rsid w:val="00D43F15"/>
    <w:rsid w:val="00D506BF"/>
    <w:rsid w:val="00D664A1"/>
    <w:rsid w:val="00D95A9B"/>
    <w:rsid w:val="00D96DF9"/>
    <w:rsid w:val="00DA0D85"/>
    <w:rsid w:val="00DD7CA4"/>
    <w:rsid w:val="00DE73A4"/>
    <w:rsid w:val="00DE7469"/>
    <w:rsid w:val="00DF5F82"/>
    <w:rsid w:val="00E134CA"/>
    <w:rsid w:val="00E2480E"/>
    <w:rsid w:val="00E24A71"/>
    <w:rsid w:val="00E32173"/>
    <w:rsid w:val="00E34F9D"/>
    <w:rsid w:val="00E400B7"/>
    <w:rsid w:val="00E40965"/>
    <w:rsid w:val="00E44F40"/>
    <w:rsid w:val="00E4648D"/>
    <w:rsid w:val="00E54C83"/>
    <w:rsid w:val="00E70ECE"/>
    <w:rsid w:val="00E74085"/>
    <w:rsid w:val="00E811A7"/>
    <w:rsid w:val="00E82C30"/>
    <w:rsid w:val="00E94546"/>
    <w:rsid w:val="00EA2C15"/>
    <w:rsid w:val="00EA5AE0"/>
    <w:rsid w:val="00EC106D"/>
    <w:rsid w:val="00EC6534"/>
    <w:rsid w:val="00ED1A95"/>
    <w:rsid w:val="00ED1B90"/>
    <w:rsid w:val="00ED5240"/>
    <w:rsid w:val="00EE0B8D"/>
    <w:rsid w:val="00EE3EC1"/>
    <w:rsid w:val="00EE452E"/>
    <w:rsid w:val="00EF2DE9"/>
    <w:rsid w:val="00EF47F3"/>
    <w:rsid w:val="00F27775"/>
    <w:rsid w:val="00F45BA7"/>
    <w:rsid w:val="00F62663"/>
    <w:rsid w:val="00F756BA"/>
    <w:rsid w:val="00F8607E"/>
    <w:rsid w:val="00FB2CBF"/>
    <w:rsid w:val="00FB6414"/>
    <w:rsid w:val="00FB6B7F"/>
    <w:rsid w:val="00FD135D"/>
    <w:rsid w:val="00FD1D4B"/>
    <w:rsid w:val="00FE3FAC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47EA3F"/>
  <w15:chartTrackingRefBased/>
  <w15:docId w15:val="{6BD622BD-4415-4405-9794-B0E03F87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234"/>
    <w:rPr>
      <w:sz w:val="24"/>
      <w:szCs w:val="24"/>
      <w:lang w:val="en-US"/>
    </w:rPr>
  </w:style>
  <w:style w:type="paragraph" w:styleId="Heading1">
    <w:name w:val="heading 1"/>
    <w:basedOn w:val="Normal"/>
    <w:next w:val="Normal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jc w:val="center"/>
      <w:outlineLvl w:val="2"/>
    </w:pPr>
    <w:rPr>
      <w:b/>
      <w:color w:val="FFFFF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Pr>
      <w:sz w:val="19"/>
      <w:szCs w:val="19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tabs>
        <w:tab w:val="left" w:pos="1143"/>
        <w:tab w:val="left" w:pos="3600"/>
        <w:tab w:val="left" w:pos="7200"/>
      </w:tabs>
    </w:pPr>
    <w:rPr>
      <w:i/>
      <w:sz w:val="16"/>
      <w:szCs w:val="16"/>
    </w:rPr>
  </w:style>
  <w:style w:type="paragraph" w:styleId="BodyText3">
    <w:name w:val="Body Text 3"/>
    <w:basedOn w:val="Normal"/>
    <w:link w:val="BodyText3Char"/>
    <w:pPr>
      <w:jc w:val="center"/>
    </w:pPr>
    <w:rPr>
      <w:sz w:val="19"/>
      <w:szCs w:val="16"/>
    </w:rPr>
  </w:style>
  <w:style w:type="paragraph" w:customStyle="1" w:styleId="Checkbox">
    <w:name w:val="Checkbox"/>
    <w:basedOn w:val="Normal"/>
    <w:next w:val="Normal"/>
    <w:pPr>
      <w:jc w:val="center"/>
    </w:pPr>
    <w:rPr>
      <w:sz w:val="19"/>
      <w:szCs w:val="19"/>
    </w:rPr>
  </w:style>
  <w:style w:type="paragraph" w:customStyle="1" w:styleId="FieldText">
    <w:name w:val="Field Text"/>
    <w:basedOn w:val="Normal"/>
    <w:rPr>
      <w:b/>
      <w:sz w:val="19"/>
      <w:szCs w:val="19"/>
    </w:rPr>
  </w:style>
  <w:style w:type="character" w:customStyle="1" w:styleId="FieldTextChar">
    <w:name w:val="Field Text Char"/>
    <w:rPr>
      <w:rFonts w:ascii="Arial" w:hAnsi="Arial"/>
      <w:b/>
      <w:noProof w:val="0"/>
      <w:sz w:val="19"/>
      <w:szCs w:val="19"/>
      <w:lang w:val="en-US" w:eastAsia="en-US" w:bidi="ar-SA"/>
    </w:rPr>
  </w:style>
  <w:style w:type="paragraph" w:customStyle="1" w:styleId="BodyText4">
    <w:name w:val="Body Text 4"/>
    <w:basedOn w:val="Normal"/>
    <w:next w:val="Normal"/>
    <w:pPr>
      <w:spacing w:after="120"/>
    </w:pPr>
    <w:rPr>
      <w:i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02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F0234"/>
    <w:rPr>
      <w:rFonts w:ascii="Tahoma" w:hAnsi="Tahoma" w:cs="Tahoma"/>
      <w:sz w:val="16"/>
      <w:szCs w:val="16"/>
      <w:lang w:val="en-US" w:eastAsia="en-US"/>
    </w:rPr>
  </w:style>
  <w:style w:type="character" w:customStyle="1" w:styleId="BodyText3Char">
    <w:name w:val="Body Text 3 Char"/>
    <w:link w:val="BodyText3"/>
    <w:rsid w:val="00566D1B"/>
    <w:rPr>
      <w:rFonts w:ascii="Arial" w:hAnsi="Arial"/>
      <w:sz w:val="19"/>
      <w:szCs w:val="16"/>
      <w:lang w:val="en-US" w:eastAsia="en-US"/>
    </w:rPr>
  </w:style>
  <w:style w:type="paragraph" w:styleId="ListParagraph">
    <w:name w:val="List Paragraph"/>
    <w:basedOn w:val="Normal"/>
    <w:qFormat/>
    <w:rsid w:val="00E400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FootnoteText">
    <w:name w:val="footnote text"/>
    <w:basedOn w:val="Normal"/>
    <w:semiHidden/>
    <w:rsid w:val="0024008B"/>
    <w:rPr>
      <w:sz w:val="20"/>
      <w:szCs w:val="20"/>
    </w:rPr>
  </w:style>
  <w:style w:type="character" w:styleId="FootnoteReference">
    <w:name w:val="footnote reference"/>
    <w:semiHidden/>
    <w:rsid w:val="0024008B"/>
    <w:rPr>
      <w:vertAlign w:val="superscript"/>
    </w:rPr>
  </w:style>
  <w:style w:type="table" w:styleId="TableGrid">
    <w:name w:val="Table Grid"/>
    <w:basedOn w:val="TableNormal"/>
    <w:rsid w:val="00E4648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63128E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312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63128E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semiHidden/>
    <w:unhideWhenUsed/>
    <w:rsid w:val="0063128E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F756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56B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756BA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6B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756BA"/>
    <w:rPr>
      <w:b/>
      <w:bCs/>
      <w:lang w:val="en-US"/>
    </w:rPr>
  </w:style>
  <w:style w:type="paragraph" w:styleId="BodyTextIndent3">
    <w:name w:val="Body Text Indent 3"/>
    <w:basedOn w:val="Normal"/>
    <w:rsid w:val="00951F15"/>
    <w:pPr>
      <w:spacing w:after="120"/>
      <w:ind w:left="283"/>
    </w:pPr>
    <w:rPr>
      <w:sz w:val="16"/>
      <w:szCs w:val="16"/>
    </w:rPr>
  </w:style>
  <w:style w:type="character" w:customStyle="1" w:styleId="FooterChar">
    <w:name w:val="Footer Char"/>
    <w:link w:val="Footer"/>
    <w:uiPriority w:val="99"/>
    <w:rsid w:val="00B02780"/>
    <w:rPr>
      <w:sz w:val="24"/>
      <w:szCs w:val="24"/>
      <w:lang w:val="en-US"/>
    </w:rPr>
  </w:style>
  <w:style w:type="character" w:customStyle="1" w:styleId="Heading2Char">
    <w:name w:val="Heading 2 Char"/>
    <w:link w:val="Heading2"/>
    <w:rsid w:val="00EC6534"/>
    <w:rPr>
      <w:b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6A5E15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ko\Application%20Data\Microsoft\Templates\Job%20applicant%20evaluation%20form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25CC4-F798-4E14-ACF5-87A275F10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Job applicant evaluation form</Template>
  <TotalTime>5</TotalTime>
  <Pages>2</Pages>
  <Words>381</Words>
  <Characters>2279</Characters>
  <Application>Microsoft Office Word</Application>
  <DocSecurity>0</DocSecurity>
  <Lines>134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Microsoft Corporation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</dc:creator>
  <cp:keywords/>
  <dc:description/>
  <cp:lastModifiedBy>Bojana Olgić Draženović</cp:lastModifiedBy>
  <cp:revision>5</cp:revision>
  <cp:lastPrinted>2009-06-18T08:04:00Z</cp:lastPrinted>
  <dcterms:created xsi:type="dcterms:W3CDTF">2025-03-28T12:42:00Z</dcterms:created>
  <dcterms:modified xsi:type="dcterms:W3CDTF">2025-05-14T09:58:00Z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TC010706391033</vt:lpwstr>
  </property>
  <property fmtid="{D5CDD505-2E9C-101B-9397-08002B2CF9AE}" pid="3" name="GrammarlyDocumentId">
    <vt:lpwstr>094f7c782d97c489b4db6ca4f0d4905ece2a72dd53f4aa5584c6c97583e9eaf9</vt:lpwstr>
  </property>
</Properties>
</file>