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Sveučilište u Rijeci, Ekonomski fakultet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Ivana Filipovića 4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51000 Rijeka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 26093119930</w:t>
      </w:r>
    </w:p>
    <w:p w:rsidR="003304EA" w:rsidRDefault="003304EA" w:rsidP="00330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 2186</w:t>
      </w:r>
    </w:p>
    <w:p w:rsidR="003304EA" w:rsidRDefault="003304EA">
      <w:pPr>
        <w:rPr>
          <w:rFonts w:ascii="Times New Roman" w:hAnsi="Times New Roman" w:cs="Times New Roman"/>
          <w:b/>
          <w:sz w:val="24"/>
          <w:szCs w:val="24"/>
        </w:rPr>
      </w:pPr>
    </w:p>
    <w:p w:rsidR="002D444E" w:rsidRPr="003304EA" w:rsidRDefault="00EF05CF" w:rsidP="0033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EA">
        <w:rPr>
          <w:rFonts w:ascii="Times New Roman" w:hAnsi="Times New Roman" w:cs="Times New Roman"/>
          <w:b/>
          <w:sz w:val="28"/>
          <w:szCs w:val="28"/>
        </w:rPr>
        <w:t>Obrazac obrazloženja</w:t>
      </w:r>
      <w:r w:rsidR="00A46CB2" w:rsidRPr="003304EA">
        <w:rPr>
          <w:rFonts w:ascii="Times New Roman" w:hAnsi="Times New Roman" w:cs="Times New Roman"/>
          <w:b/>
          <w:sz w:val="28"/>
          <w:szCs w:val="28"/>
        </w:rPr>
        <w:t xml:space="preserve"> Posebnog dijela</w:t>
      </w:r>
      <w:r w:rsidRPr="003304EA">
        <w:rPr>
          <w:rFonts w:ascii="Times New Roman" w:hAnsi="Times New Roman" w:cs="Times New Roman"/>
          <w:b/>
          <w:sz w:val="28"/>
          <w:szCs w:val="28"/>
        </w:rPr>
        <w:t xml:space="preserve"> financijskog plana</w:t>
      </w:r>
      <w:r w:rsidR="00FD6A06" w:rsidRPr="003304EA">
        <w:rPr>
          <w:rFonts w:ascii="Times New Roman" w:hAnsi="Times New Roman" w:cs="Times New Roman"/>
          <w:b/>
          <w:sz w:val="28"/>
          <w:szCs w:val="28"/>
        </w:rPr>
        <w:t xml:space="preserve"> za korisnike treće razine</w:t>
      </w:r>
    </w:p>
    <w:p w:rsidR="00EF05CF" w:rsidRPr="00554DF5" w:rsidRDefault="00EF05CF">
      <w:pPr>
        <w:rPr>
          <w:rFonts w:ascii="Times New Roman" w:hAnsi="Times New Roman" w:cs="Times New Roman"/>
          <w:sz w:val="24"/>
          <w:szCs w:val="24"/>
        </w:rPr>
      </w:pPr>
    </w:p>
    <w:p w:rsidR="00EF05CF" w:rsidRPr="00554DF5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Ekonomski fakultet u Rijeci osnovan je sredinom 1961. godine u sastavu Sveučilišta u Zagrebu. Izvođenje nastave na Fakultetu počinje 1.studenog 1961. godine. Osnivanjem Sveučilišta u Rijeci 1973. godine Fakultet  postaje autonomna sastavnica Sveučilišta u Rijeci. Visoka kvaliteta znanstvenog, nastavnog i obrazovnog procesa rezultat je otvorenosti znanstveno-nastavnih djelatnika svjetskoj znanosti, usmjerenosti razvoju novih ekonomskih znanja, orijentiranosti poslovnoj praksi te umreženosti s uspješnim domaćim i međunarodnim stručnjacima i znanstvenicima.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Financijsko poslovanje Fakulteta odvija se kroz program  3705 – Visoko obrazovanje. </w:t>
      </w:r>
    </w:p>
    <w:p w:rsidR="00534860" w:rsidRPr="00554DF5" w:rsidRDefault="00534860" w:rsidP="00534860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U trenutku pisanja ovog obrazloženja, osoblje Ekonomskog fakulteta čine 1</w:t>
      </w:r>
      <w:r w:rsidR="007D7474">
        <w:rPr>
          <w:rFonts w:ascii="Times New Roman" w:hAnsi="Times New Roman" w:cs="Times New Roman"/>
          <w:sz w:val="24"/>
          <w:szCs w:val="24"/>
        </w:rPr>
        <w:t>27</w:t>
      </w:r>
      <w:r w:rsidRPr="00554DF5">
        <w:rPr>
          <w:rFonts w:ascii="Times New Roman" w:hAnsi="Times New Roman" w:cs="Times New Roman"/>
          <w:sz w:val="24"/>
          <w:szCs w:val="24"/>
        </w:rPr>
        <w:t xml:space="preserve"> zaposlenika, od čega je 3</w:t>
      </w:r>
      <w:r w:rsidR="007D7474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 xml:space="preserve"> zaposlenika u administraciji</w:t>
      </w:r>
      <w:r w:rsidR="007D7474">
        <w:rPr>
          <w:rFonts w:ascii="Times New Roman" w:hAnsi="Times New Roman" w:cs="Times New Roman"/>
          <w:sz w:val="24"/>
          <w:szCs w:val="24"/>
        </w:rPr>
        <w:t>,</w:t>
      </w:r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6072C7">
        <w:rPr>
          <w:rFonts w:ascii="Times New Roman" w:hAnsi="Times New Roman" w:cs="Times New Roman"/>
          <w:sz w:val="24"/>
          <w:szCs w:val="24"/>
        </w:rPr>
        <w:t>8</w:t>
      </w:r>
      <w:r w:rsidR="007D7474">
        <w:rPr>
          <w:rFonts w:ascii="Times New Roman" w:hAnsi="Times New Roman" w:cs="Times New Roman"/>
          <w:sz w:val="24"/>
          <w:szCs w:val="24"/>
        </w:rPr>
        <w:t>4</w:t>
      </w:r>
      <w:r w:rsidRPr="00554DF5">
        <w:rPr>
          <w:rFonts w:ascii="Times New Roman" w:hAnsi="Times New Roman" w:cs="Times New Roman"/>
          <w:sz w:val="24"/>
          <w:szCs w:val="24"/>
        </w:rPr>
        <w:t xml:space="preserve"> su nastavno osoblje</w:t>
      </w:r>
      <w:r w:rsidR="007D7474">
        <w:rPr>
          <w:rFonts w:ascii="Times New Roman" w:hAnsi="Times New Roman" w:cs="Times New Roman"/>
          <w:sz w:val="24"/>
          <w:szCs w:val="24"/>
        </w:rPr>
        <w:t xml:space="preserve"> i 8 istraživača na EU projektima.</w:t>
      </w:r>
    </w:p>
    <w:p w:rsidR="00BB47B9" w:rsidRPr="00554DF5" w:rsidRDefault="00BB47B9" w:rsidP="00BB4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5A6" w:rsidRPr="00554DF5" w:rsidRDefault="00105AA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952751" w:rsidRPr="00554DF5" w:rsidRDefault="00105AA0" w:rsidP="009527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Izrada Prijedloga financijskog plana temelji se na slijedećim zakonskim i pravnim osnovama:</w:t>
      </w:r>
      <w:r w:rsidR="00952751"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5A45" w:rsidRDefault="00105AA0" w:rsidP="009C5A4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 xml:space="preserve">Upute za izradu prijedloga državnog proračuna Republike Hrvatske </w:t>
      </w:r>
      <w:r w:rsidRPr="00554DF5">
        <w:rPr>
          <w:rFonts w:ascii="Times New Roman" w:hAnsi="Times New Roman" w:cs="Times New Roman"/>
          <w:sz w:val="24"/>
          <w:szCs w:val="24"/>
        </w:rPr>
        <w:t>za razdoblje 202</w:t>
      </w:r>
      <w:r w:rsidR="009C5A45">
        <w:rPr>
          <w:rFonts w:ascii="Times New Roman" w:hAnsi="Times New Roman" w:cs="Times New Roman"/>
          <w:sz w:val="24"/>
          <w:szCs w:val="24"/>
        </w:rPr>
        <w:t>6</w:t>
      </w:r>
      <w:r w:rsidRPr="00554DF5">
        <w:rPr>
          <w:rFonts w:ascii="Times New Roman" w:hAnsi="Times New Roman" w:cs="Times New Roman"/>
          <w:sz w:val="24"/>
          <w:szCs w:val="24"/>
        </w:rPr>
        <w:t>.-202</w:t>
      </w:r>
      <w:r w:rsidR="009C5A45">
        <w:rPr>
          <w:rFonts w:ascii="Times New Roman" w:hAnsi="Times New Roman" w:cs="Times New Roman"/>
          <w:sz w:val="24"/>
          <w:szCs w:val="24"/>
        </w:rPr>
        <w:t>8</w:t>
      </w:r>
      <w:r w:rsidRPr="00554DF5">
        <w:rPr>
          <w:rFonts w:ascii="Times New Roman" w:hAnsi="Times New Roman" w:cs="Times New Roman"/>
          <w:sz w:val="24"/>
          <w:szCs w:val="24"/>
        </w:rPr>
        <w:t xml:space="preserve">. Ministarstva financija, </w:t>
      </w:r>
      <w:r w:rsidR="0019226A">
        <w:rPr>
          <w:rFonts w:ascii="Times New Roman" w:hAnsi="Times New Roman" w:cs="Times New Roman"/>
          <w:sz w:val="24"/>
          <w:szCs w:val="24"/>
        </w:rPr>
        <w:t>studeni 2024.</w:t>
      </w:r>
      <w:r w:rsidRPr="00554DF5">
        <w:rPr>
          <w:rFonts w:ascii="Times New Roman" w:hAnsi="Times New Roman" w:cs="Times New Roman"/>
          <w:sz w:val="24"/>
          <w:szCs w:val="24"/>
        </w:rPr>
        <w:t xml:space="preserve"> godina (K</w:t>
      </w:r>
      <w:r w:rsidR="009C5A45">
        <w:rPr>
          <w:rFonts w:ascii="Times New Roman" w:hAnsi="Times New Roman" w:cs="Times New Roman"/>
          <w:sz w:val="24"/>
          <w:szCs w:val="24"/>
        </w:rPr>
        <w:t>LASA</w:t>
      </w:r>
      <w:r w:rsidRPr="00554DF5">
        <w:rPr>
          <w:rFonts w:ascii="Times New Roman" w:hAnsi="Times New Roman" w:cs="Times New Roman"/>
          <w:sz w:val="24"/>
          <w:szCs w:val="24"/>
        </w:rPr>
        <w:t>: 400-06/2</w:t>
      </w:r>
      <w:r w:rsidR="009C5A45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-01/</w:t>
      </w:r>
      <w:r w:rsidR="009C5A45">
        <w:rPr>
          <w:rFonts w:ascii="Times New Roman" w:hAnsi="Times New Roman" w:cs="Times New Roman"/>
          <w:sz w:val="24"/>
          <w:szCs w:val="24"/>
        </w:rPr>
        <w:t>280</w:t>
      </w:r>
      <w:r w:rsidRPr="00554DF5">
        <w:rPr>
          <w:rFonts w:ascii="Times New Roman" w:hAnsi="Times New Roman" w:cs="Times New Roman"/>
          <w:sz w:val="24"/>
          <w:szCs w:val="24"/>
        </w:rPr>
        <w:t xml:space="preserve">, </w:t>
      </w:r>
      <w:r w:rsidR="009C5A45">
        <w:rPr>
          <w:rFonts w:ascii="Times New Roman" w:hAnsi="Times New Roman" w:cs="Times New Roman"/>
          <w:sz w:val="24"/>
          <w:szCs w:val="24"/>
        </w:rPr>
        <w:t>URBROJ</w:t>
      </w:r>
      <w:r w:rsidRPr="00554DF5">
        <w:rPr>
          <w:rFonts w:ascii="Times New Roman" w:hAnsi="Times New Roman" w:cs="Times New Roman"/>
          <w:sz w:val="24"/>
          <w:szCs w:val="24"/>
        </w:rPr>
        <w:t>: 5</w:t>
      </w:r>
      <w:r w:rsidR="009C5A45">
        <w:rPr>
          <w:rFonts w:ascii="Times New Roman" w:hAnsi="Times New Roman" w:cs="Times New Roman"/>
          <w:sz w:val="24"/>
          <w:szCs w:val="24"/>
        </w:rPr>
        <w:t>1</w:t>
      </w:r>
      <w:r w:rsidRPr="00554DF5">
        <w:rPr>
          <w:rFonts w:ascii="Times New Roman" w:hAnsi="Times New Roman" w:cs="Times New Roman"/>
          <w:sz w:val="24"/>
          <w:szCs w:val="24"/>
        </w:rPr>
        <w:t>3-</w:t>
      </w:r>
      <w:r w:rsidR="009C5A45">
        <w:rPr>
          <w:rFonts w:ascii="Times New Roman" w:hAnsi="Times New Roman" w:cs="Times New Roman"/>
          <w:sz w:val="24"/>
          <w:szCs w:val="24"/>
        </w:rPr>
        <w:t>15</w:t>
      </w:r>
      <w:r w:rsidRPr="00554DF5">
        <w:rPr>
          <w:rFonts w:ascii="Times New Roman" w:hAnsi="Times New Roman" w:cs="Times New Roman"/>
          <w:sz w:val="24"/>
          <w:szCs w:val="24"/>
        </w:rPr>
        <w:t>-</w:t>
      </w:r>
      <w:r w:rsidR="009C5A45">
        <w:rPr>
          <w:rFonts w:ascii="Times New Roman" w:hAnsi="Times New Roman" w:cs="Times New Roman"/>
          <w:sz w:val="24"/>
          <w:szCs w:val="24"/>
        </w:rPr>
        <w:t>01-</w:t>
      </w:r>
      <w:r w:rsidRPr="00554DF5">
        <w:rPr>
          <w:rFonts w:ascii="Times New Roman" w:hAnsi="Times New Roman" w:cs="Times New Roman"/>
          <w:sz w:val="24"/>
          <w:szCs w:val="24"/>
        </w:rPr>
        <w:t>2</w:t>
      </w:r>
      <w:r w:rsidR="009C5A45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-</w:t>
      </w:r>
      <w:r w:rsidR="009C5A45">
        <w:rPr>
          <w:rFonts w:ascii="Times New Roman" w:hAnsi="Times New Roman" w:cs="Times New Roman"/>
          <w:sz w:val="24"/>
          <w:szCs w:val="24"/>
        </w:rPr>
        <w:t>1</w:t>
      </w:r>
      <w:r w:rsidRPr="00554DF5">
        <w:rPr>
          <w:rFonts w:ascii="Times New Roman" w:hAnsi="Times New Roman" w:cs="Times New Roman"/>
          <w:sz w:val="24"/>
          <w:szCs w:val="24"/>
        </w:rPr>
        <w:t>.</w:t>
      </w:r>
      <w:bookmarkStart w:id="0" w:name="_Toc211423212"/>
    </w:p>
    <w:p w:rsidR="009C5A45" w:rsidRPr="009C5A45" w:rsidRDefault="009C5A45" w:rsidP="009C5A45">
      <w:pPr>
        <w:jc w:val="both"/>
        <w:rPr>
          <w:rFonts w:ascii="Times New Roman" w:hAnsi="Times New Roman" w:cs="Times New Roman"/>
          <w:sz w:val="24"/>
          <w:szCs w:val="24"/>
        </w:rPr>
      </w:pPr>
      <w:r w:rsidRPr="009C5A45">
        <w:rPr>
          <w:rFonts w:ascii="Times New Roman" w:hAnsi="Times New Roman" w:cs="Times New Roman"/>
          <w:b/>
          <w:sz w:val="24"/>
          <w:szCs w:val="24"/>
        </w:rPr>
        <w:t xml:space="preserve">Pravilnik o korištenju sredstava Europske unije  </w:t>
      </w:r>
      <w:r w:rsidRPr="009C5A45">
        <w:rPr>
          <w:rFonts w:ascii="Times New Roman" w:hAnsi="Times New Roman" w:cs="Times New Roman"/>
          <w:sz w:val="24"/>
          <w:szCs w:val="24"/>
        </w:rPr>
        <w:t>(Narodne novine, br. 44/24)</w:t>
      </w:r>
      <w:bookmarkEnd w:id="0"/>
    </w:p>
    <w:p w:rsidR="00105AA0" w:rsidRPr="007C72DB" w:rsidRDefault="007C72DB" w:rsidP="007C7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DB">
        <w:rPr>
          <w:rFonts w:ascii="Times New Roman" w:hAnsi="Times New Roman" w:cs="Times New Roman"/>
          <w:b/>
          <w:sz w:val="24"/>
          <w:szCs w:val="24"/>
        </w:rPr>
        <w:t>Uredba o programskom financiranju javnih visokih učilišta i javnih znanstvenih instituta u Republici Hrvatskoj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A0" w:rsidRPr="00554DF5">
        <w:rPr>
          <w:rFonts w:ascii="Times New Roman" w:hAnsi="Times New Roman" w:cs="Times New Roman"/>
          <w:sz w:val="24"/>
          <w:szCs w:val="24"/>
        </w:rPr>
        <w:t xml:space="preserve">(Narodne novine, broj </w:t>
      </w:r>
      <w:r>
        <w:rPr>
          <w:rFonts w:ascii="Times New Roman" w:hAnsi="Times New Roman" w:cs="Times New Roman"/>
          <w:sz w:val="24"/>
          <w:szCs w:val="24"/>
        </w:rPr>
        <w:t>78</w:t>
      </w:r>
      <w:r w:rsidR="00105AA0" w:rsidRPr="00554DF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105AA0" w:rsidRPr="00554DF5">
        <w:rPr>
          <w:rFonts w:ascii="Times New Roman" w:hAnsi="Times New Roman" w:cs="Times New Roman"/>
          <w:sz w:val="24"/>
          <w:szCs w:val="24"/>
        </w:rPr>
        <w:t>.)</w:t>
      </w:r>
    </w:p>
    <w:p w:rsidR="00952751" w:rsidRPr="007C72DB" w:rsidRDefault="007C72DB" w:rsidP="007C7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DB">
        <w:rPr>
          <w:rFonts w:ascii="Times New Roman" w:hAnsi="Times New Roman" w:cs="Times New Roman"/>
          <w:b/>
          <w:sz w:val="24"/>
          <w:szCs w:val="24"/>
        </w:rPr>
        <w:t>Zakon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2DB">
        <w:rPr>
          <w:rFonts w:ascii="Times New Roman" w:hAnsi="Times New Roman" w:cs="Times New Roman"/>
          <w:b/>
          <w:sz w:val="24"/>
          <w:szCs w:val="24"/>
        </w:rPr>
        <w:t>o visokom obrazovanju i znanstvenoj djelatnosti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751" w:rsidRPr="00554DF5">
        <w:rPr>
          <w:rFonts w:ascii="Times New Roman" w:hAnsi="Times New Roman" w:cs="Times New Roman"/>
          <w:bCs/>
          <w:sz w:val="24"/>
          <w:szCs w:val="24"/>
        </w:rPr>
        <w:t xml:space="preserve">NN br. 123/03,198/03,105/04,174/04,02/07,46/07,45/09,63/11, 94/13, 139/13,101/14,6 0/15 i 131/17; </w:t>
      </w:r>
      <w:r>
        <w:rPr>
          <w:rFonts w:ascii="Times New Roman" w:hAnsi="Times New Roman" w:cs="Times New Roman"/>
          <w:bCs/>
          <w:sz w:val="24"/>
          <w:szCs w:val="24"/>
        </w:rPr>
        <w:t>119/22.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Zakon o ustanovama </w:t>
      </w:r>
      <w:r w:rsidRPr="007C72DB">
        <w:rPr>
          <w:rFonts w:ascii="Times New Roman" w:hAnsi="Times New Roman" w:cs="Times New Roman"/>
          <w:bCs/>
          <w:sz w:val="24"/>
          <w:szCs w:val="24"/>
        </w:rPr>
        <w:t>NN</w:t>
      </w:r>
      <w:r w:rsidRPr="00554DF5">
        <w:rPr>
          <w:rFonts w:ascii="Times New Roman" w:hAnsi="Times New Roman" w:cs="Times New Roman"/>
          <w:bCs/>
          <w:sz w:val="24"/>
          <w:szCs w:val="24"/>
        </w:rPr>
        <w:t xml:space="preserve"> 76/93, 29/97, 47/99, 35/08 i 127/19; </w:t>
      </w:r>
      <w:r w:rsidR="007C72DB">
        <w:rPr>
          <w:rFonts w:ascii="Times New Roman" w:hAnsi="Times New Roman" w:cs="Times New Roman"/>
          <w:bCs/>
          <w:sz w:val="24"/>
          <w:szCs w:val="24"/>
        </w:rPr>
        <w:t>151/22.</w:t>
      </w:r>
    </w:p>
    <w:p w:rsidR="00105AA0" w:rsidRPr="00554DF5" w:rsidRDefault="00105AA0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Zakon o proračunu</w:t>
      </w:r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7C72DB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>NN, br. 87/08, 136/12, 15/15,144/21</w:t>
      </w:r>
      <w:r w:rsidR="007C72DB">
        <w:rPr>
          <w:rFonts w:ascii="Times New Roman" w:hAnsi="Times New Roman" w:cs="Times New Roman"/>
          <w:sz w:val="24"/>
          <w:szCs w:val="24"/>
        </w:rPr>
        <w:t>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DF5">
        <w:rPr>
          <w:rFonts w:ascii="Times New Roman" w:hAnsi="Times New Roman" w:cs="Times New Roman"/>
          <w:b/>
          <w:bCs/>
          <w:sz w:val="24"/>
          <w:szCs w:val="24"/>
        </w:rPr>
        <w:t xml:space="preserve">Zakon o osiguravanju kvalitete u znanosti i visokom obrazovanju, </w:t>
      </w:r>
      <w:r w:rsidRPr="00554DF5">
        <w:rPr>
          <w:rFonts w:ascii="Times New Roman" w:hAnsi="Times New Roman" w:cs="Times New Roman"/>
          <w:bCs/>
          <w:sz w:val="24"/>
          <w:szCs w:val="24"/>
        </w:rPr>
        <w:t>Narodne novine, br. 45/09</w:t>
      </w:r>
      <w:r w:rsidR="007C72DB">
        <w:rPr>
          <w:rFonts w:ascii="Times New Roman" w:hAnsi="Times New Roman" w:cs="Times New Roman"/>
          <w:bCs/>
          <w:sz w:val="24"/>
          <w:szCs w:val="24"/>
        </w:rPr>
        <w:t>, 151/22.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lastRenderedPageBreak/>
        <w:t>Uredba o nazivima radnih mjesta i koeficijentima složenosti poslova u javnim službama</w:t>
      </w:r>
      <w:r w:rsidR="0060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2C7">
        <w:rPr>
          <w:rFonts w:ascii="Times New Roman" w:hAnsi="Times New Roman" w:cs="Times New Roman"/>
          <w:sz w:val="24"/>
          <w:szCs w:val="24"/>
        </w:rPr>
        <w:t>NN</w:t>
      </w:r>
      <w:r w:rsidRPr="00554DF5">
        <w:rPr>
          <w:rFonts w:ascii="Times New Roman" w:hAnsi="Times New Roman" w:cs="Times New Roman"/>
          <w:sz w:val="24"/>
          <w:szCs w:val="24"/>
        </w:rPr>
        <w:t>25/13,72/13,151/13,9/14,40/14,51/14,77/14,83/14,87/14,120/14,147/1,151/14,11/15,</w:t>
      </w:r>
      <w:r w:rsidR="006072C7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>32/15,38/15,60/15,83/15,112/15,122/15,10/17,39/17,40/17,74/17,122/17,9/18,57/18,59/19,79/19 i 119/19</w:t>
      </w:r>
      <w:r w:rsidR="006072C7">
        <w:rPr>
          <w:rFonts w:ascii="Times New Roman" w:hAnsi="Times New Roman" w:cs="Times New Roman"/>
          <w:sz w:val="24"/>
          <w:szCs w:val="24"/>
        </w:rPr>
        <w:t>,22/24</w:t>
      </w:r>
      <w:r w:rsidRPr="00554DF5">
        <w:rPr>
          <w:rFonts w:ascii="Times New Roman" w:hAnsi="Times New Roman" w:cs="Times New Roman"/>
          <w:sz w:val="24"/>
          <w:szCs w:val="24"/>
        </w:rPr>
        <w:t>.</w:t>
      </w:r>
    </w:p>
    <w:p w:rsidR="00952751" w:rsidRPr="00554DF5" w:rsidRDefault="00952751" w:rsidP="00952751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Kolektivni ugovor za znanost i visoko obrazovanje</w:t>
      </w:r>
      <w:r w:rsidRPr="00554DF5">
        <w:rPr>
          <w:rFonts w:ascii="Times New Roman" w:hAnsi="Times New Roman" w:cs="Times New Roman"/>
          <w:sz w:val="24"/>
          <w:szCs w:val="24"/>
        </w:rPr>
        <w:t xml:space="preserve"> NN 09/19</w:t>
      </w:r>
      <w:r w:rsidR="006072C7">
        <w:rPr>
          <w:rFonts w:ascii="Times New Roman" w:hAnsi="Times New Roman" w:cs="Times New Roman"/>
          <w:sz w:val="24"/>
          <w:szCs w:val="24"/>
        </w:rPr>
        <w:t>.</w:t>
      </w:r>
    </w:p>
    <w:p w:rsidR="003757BD" w:rsidRPr="00554DF5" w:rsidRDefault="003757BD" w:rsidP="003757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7BD" w:rsidRPr="00554DF5" w:rsidRDefault="004C6CD1" w:rsidP="004C6CD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Opis aktivnosti projekata</w:t>
      </w:r>
    </w:p>
    <w:p w:rsidR="00F815A6" w:rsidRPr="00554DF5" w:rsidRDefault="00F815A6" w:rsidP="0095275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43F" w:rsidRPr="00251C12" w:rsidRDefault="00251C12" w:rsidP="00251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2026. godine pla</w:t>
      </w:r>
      <w:r w:rsidR="00C96BC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iranje na aktivnosti </w:t>
      </w:r>
      <w:r w:rsidRPr="00E25941">
        <w:rPr>
          <w:rFonts w:ascii="Times New Roman" w:hAnsi="Times New Roman" w:cs="Times New Roman"/>
          <w:sz w:val="24"/>
          <w:szCs w:val="24"/>
        </w:rPr>
        <w:t>A111111 PROGRAMSKO FINANCIRANJE JAVNIH VISOKIH UČILIŠTA za izvor 11 opći prihodi i primici i 581 Mehanizam za oporavak i otpornost (NPOO)</w:t>
      </w:r>
      <w:r>
        <w:rPr>
          <w:rFonts w:ascii="Times New Roman" w:hAnsi="Times New Roman" w:cs="Times New Roman"/>
          <w:sz w:val="24"/>
          <w:szCs w:val="24"/>
        </w:rPr>
        <w:t xml:space="preserve"> prethodnih </w:t>
      </w:r>
      <w:r w:rsidR="00C96BC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C96BC3">
        <w:rPr>
          <w:rFonts w:ascii="Times New Roman" w:hAnsi="Times New Roman" w:cs="Times New Roman"/>
          <w:sz w:val="24"/>
          <w:szCs w:val="24"/>
        </w:rPr>
        <w:t xml:space="preserve"> bilo</w:t>
      </w:r>
      <w:r>
        <w:rPr>
          <w:rFonts w:ascii="Times New Roman" w:hAnsi="Times New Roman" w:cs="Times New Roman"/>
          <w:sz w:val="24"/>
          <w:szCs w:val="24"/>
        </w:rPr>
        <w:t xml:space="preserve"> iskazno na aktivnosti </w:t>
      </w:r>
      <w:r w:rsidR="00C9743F" w:rsidRPr="00251C12">
        <w:rPr>
          <w:rFonts w:ascii="Times New Roman" w:eastAsia="Source Sans Pro" w:hAnsi="Times New Roman"/>
          <w:sz w:val="24"/>
          <w:szCs w:val="24"/>
        </w:rPr>
        <w:t xml:space="preserve">A621002 Redovna </w:t>
      </w:r>
      <w:r w:rsidR="004C6CD1" w:rsidRPr="00251C12">
        <w:rPr>
          <w:rFonts w:ascii="Times New Roman" w:eastAsia="Source Sans Pro" w:hAnsi="Times New Roman"/>
          <w:sz w:val="24"/>
          <w:szCs w:val="24"/>
        </w:rPr>
        <w:t>djelatnost Sveučilišta u Rijeci</w:t>
      </w:r>
      <w:r>
        <w:rPr>
          <w:rFonts w:ascii="Times New Roman" w:eastAsia="Source Sans Pro" w:hAnsi="Times New Roman"/>
          <w:sz w:val="24"/>
          <w:szCs w:val="24"/>
        </w:rPr>
        <w:t>.</w:t>
      </w:r>
    </w:p>
    <w:p w:rsidR="00C9743F" w:rsidRPr="00801AEE" w:rsidRDefault="00251C12" w:rsidP="0080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Planiranje se vrši s</w:t>
      </w:r>
      <w:r w:rsidR="00C9743F" w:rsidRPr="00801AEE">
        <w:rPr>
          <w:rFonts w:ascii="Times New Roman" w:hAnsi="Times New Roman" w:cs="Times New Roman"/>
          <w:sz w:val="24"/>
          <w:szCs w:val="24"/>
        </w:rPr>
        <w:t>ukladno iskazanim limitima za izradu plana rashoda izvor 11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i 581 </w:t>
      </w:r>
      <w:r w:rsidRPr="00E25941">
        <w:rPr>
          <w:rFonts w:ascii="Times New Roman" w:hAnsi="Times New Roman" w:cs="Times New Roman"/>
          <w:sz w:val="24"/>
          <w:szCs w:val="24"/>
        </w:rPr>
        <w:t>Mehanizam za oporavak i otpornost (NPOO)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053" w:rsidRPr="00E25941" w:rsidRDefault="00251C12" w:rsidP="00193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</w:t>
      </w:r>
      <w:r w:rsidRPr="00801AEE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6CD1">
        <w:rPr>
          <w:rFonts w:ascii="Times New Roman" w:hAnsi="Times New Roman" w:cs="Times New Roman"/>
          <w:sz w:val="24"/>
          <w:szCs w:val="24"/>
        </w:rPr>
        <w:t xml:space="preserve">dnosi se na </w:t>
      </w:r>
      <w:r w:rsidR="00481F50" w:rsidRPr="00554DF5">
        <w:rPr>
          <w:rFonts w:ascii="Times New Roman" w:hAnsi="Times New Roman" w:cs="Times New Roman"/>
          <w:sz w:val="24"/>
          <w:szCs w:val="24"/>
        </w:rPr>
        <w:t>sredstva za plaće</w:t>
      </w:r>
      <w:r w:rsidR="004C6CD1">
        <w:rPr>
          <w:rFonts w:ascii="Times New Roman" w:hAnsi="Times New Roman" w:cs="Times New Roman"/>
          <w:sz w:val="24"/>
          <w:szCs w:val="24"/>
        </w:rPr>
        <w:t>, prijevoz, NOSI, sistematske preglede</w:t>
      </w:r>
      <w:r w:rsidR="00481F50" w:rsidRPr="00554DF5">
        <w:rPr>
          <w:rFonts w:ascii="Times New Roman" w:hAnsi="Times New Roman" w:cs="Times New Roman"/>
          <w:sz w:val="24"/>
          <w:szCs w:val="24"/>
        </w:rPr>
        <w:t xml:space="preserve"> i materijalna prava zaposlenika</w:t>
      </w:r>
      <w:r w:rsidR="00801AEE">
        <w:rPr>
          <w:rFonts w:ascii="Times New Roman" w:hAnsi="Times New Roman" w:cs="Times New Roman"/>
          <w:sz w:val="24"/>
          <w:szCs w:val="24"/>
        </w:rPr>
        <w:t xml:space="preserve"> </w:t>
      </w:r>
      <w:r w:rsidR="00193053" w:rsidRPr="00E25941">
        <w:rPr>
          <w:rFonts w:ascii="Times New Roman" w:hAnsi="Times New Roman" w:cs="Times New Roman"/>
          <w:sz w:val="24"/>
          <w:szCs w:val="24"/>
        </w:rPr>
        <w:t>Sukladno Zakonu o proračunu (NN broj 144/21), na osnovi Odluke o proračunskom okviru za razdoblje 2026.-2028. koju je Vlada usvojila na sjednici 27. lipnja 2025., te Upute za izradu prijedloga državnog proračuna Republike Hrvatske za razdoblje 2026.</w:t>
      </w:r>
      <w:r w:rsidR="00193053">
        <w:rPr>
          <w:rFonts w:ascii="Times New Roman" w:hAnsi="Times New Roman" w:cs="Times New Roman"/>
          <w:sz w:val="24"/>
          <w:szCs w:val="24"/>
        </w:rPr>
        <w:t>-</w:t>
      </w:r>
      <w:r w:rsidR="00193053" w:rsidRPr="00E25941">
        <w:rPr>
          <w:rFonts w:ascii="Times New Roman" w:hAnsi="Times New Roman" w:cs="Times New Roman"/>
          <w:sz w:val="24"/>
          <w:szCs w:val="24"/>
        </w:rPr>
        <w:t>2028., Ministarstvo znanosti, obrazovanja i mladih dostavilo je 15. listopada 2025. godine Uputu za izradu prijedloga financijskih planova razdjela 080 - Ministarstvo znanosti, obrazovanja i mladih za razdoblje 2026.-2028. godine.</w:t>
      </w:r>
      <w:bookmarkStart w:id="1" w:name="_GoBack"/>
      <w:bookmarkEnd w:id="1"/>
    </w:p>
    <w:p w:rsidR="00C96BC3" w:rsidRPr="00E25941" w:rsidRDefault="002873CF" w:rsidP="00C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istom izvoru planiraju se </w:t>
      </w:r>
      <w:r w:rsidR="00C96BC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FE6761">
        <w:rPr>
          <w:rFonts w:ascii="Times New Roman" w:hAnsi="Times New Roman" w:cs="Times New Roman"/>
          <w:sz w:val="24"/>
          <w:szCs w:val="24"/>
        </w:rPr>
        <w:t>razvojne i izvedbene komponente</w:t>
      </w:r>
      <w:r w:rsidR="00C96BC3">
        <w:rPr>
          <w:rFonts w:ascii="Times New Roman" w:hAnsi="Times New Roman" w:cs="Times New Roman"/>
          <w:sz w:val="24"/>
          <w:szCs w:val="24"/>
        </w:rPr>
        <w:t xml:space="preserve"> sukladno planovima definiranim u Prilogu 3. Struktura aktivnosti, pokazatelja i ciljeva i Prilogu 5. sažetak financijskog plana koji su osnovni dio Programskog ugovora.</w:t>
      </w:r>
    </w:p>
    <w:p w:rsidR="00FE6761" w:rsidRPr="00E25941" w:rsidRDefault="00FE6761" w:rsidP="00251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581 </w:t>
      </w:r>
      <w:r w:rsidRPr="00E25941">
        <w:rPr>
          <w:rFonts w:ascii="Times New Roman" w:hAnsi="Times New Roman" w:cs="Times New Roman"/>
          <w:sz w:val="24"/>
          <w:szCs w:val="24"/>
        </w:rPr>
        <w:t>Mehanizam za oporavak i otpornost (NPOO)</w:t>
      </w:r>
      <w:r>
        <w:rPr>
          <w:rFonts w:ascii="Times New Roman" w:hAnsi="Times New Roman" w:cs="Times New Roman"/>
          <w:sz w:val="24"/>
          <w:szCs w:val="24"/>
        </w:rPr>
        <w:t xml:space="preserve"> planiraju se rashodi</w:t>
      </w:r>
      <w:r w:rsidR="00C96BC3">
        <w:rPr>
          <w:rFonts w:ascii="Times New Roman" w:hAnsi="Times New Roman" w:cs="Times New Roman"/>
          <w:sz w:val="24"/>
          <w:szCs w:val="24"/>
        </w:rPr>
        <w:t xml:space="preserve"> koji su u </w:t>
      </w:r>
      <w:r w:rsidR="00A1419F">
        <w:rPr>
          <w:rFonts w:ascii="Times New Roman" w:hAnsi="Times New Roman" w:cs="Times New Roman"/>
          <w:sz w:val="24"/>
          <w:szCs w:val="24"/>
        </w:rPr>
        <w:t>prijavljeni prilikom ugovaranja Programskog ugovora.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CD1" w:rsidRDefault="006B4742" w:rsidP="0080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Zakonske i druge pravne osnove:</w:t>
      </w:r>
    </w:p>
    <w:p w:rsidR="006B4742" w:rsidRPr="006B4742" w:rsidRDefault="006B4742" w:rsidP="006B47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2">
        <w:rPr>
          <w:rFonts w:ascii="Times New Roman" w:hAnsi="Times New Roman" w:cs="Times New Roman"/>
          <w:sz w:val="24"/>
          <w:szCs w:val="24"/>
        </w:rPr>
        <w:t>· Zakon o plaćama u državnoj službi i javnim službama</w:t>
      </w:r>
    </w:p>
    <w:p w:rsidR="006B4742" w:rsidRPr="006B4742" w:rsidRDefault="006B4742" w:rsidP="006B47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2">
        <w:rPr>
          <w:rFonts w:ascii="Times New Roman" w:hAnsi="Times New Roman" w:cs="Times New Roman"/>
          <w:sz w:val="24"/>
          <w:szCs w:val="24"/>
        </w:rPr>
        <w:t xml:space="preserve">· Uredba o nazivima radnih mjesta, uvjetima za raspored i koeficijentima za obračun plaće u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4742">
        <w:rPr>
          <w:rFonts w:ascii="Times New Roman" w:hAnsi="Times New Roman" w:cs="Times New Roman"/>
          <w:sz w:val="24"/>
          <w:szCs w:val="24"/>
        </w:rPr>
        <w:t>javnim službama</w:t>
      </w:r>
    </w:p>
    <w:p w:rsidR="006B4742" w:rsidRPr="006B4742" w:rsidRDefault="006B4742" w:rsidP="006B47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2">
        <w:rPr>
          <w:rFonts w:ascii="Times New Roman" w:hAnsi="Times New Roman" w:cs="Times New Roman"/>
          <w:sz w:val="24"/>
          <w:szCs w:val="24"/>
        </w:rPr>
        <w:t>· Zakon o visokom obrazovanju i znanstvenoj djelatnosti</w:t>
      </w:r>
    </w:p>
    <w:p w:rsidR="006B4742" w:rsidRPr="006B4742" w:rsidRDefault="006B4742" w:rsidP="006B47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2">
        <w:rPr>
          <w:rFonts w:ascii="Times New Roman" w:hAnsi="Times New Roman" w:cs="Times New Roman"/>
          <w:sz w:val="24"/>
          <w:szCs w:val="24"/>
        </w:rPr>
        <w:t>· Temeljni kolektivni ugovor za zaposlenike u javnim službama</w:t>
      </w:r>
    </w:p>
    <w:p w:rsidR="006B4742" w:rsidRDefault="006B4742" w:rsidP="00801A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14" w:type="dxa"/>
        <w:tblInd w:w="-10" w:type="dxa"/>
        <w:tblLook w:val="04A0" w:firstRow="1" w:lastRow="0" w:firstColumn="1" w:lastColumn="0" w:noHBand="0" w:noVBand="1"/>
      </w:tblPr>
      <w:tblGrid>
        <w:gridCol w:w="1431"/>
        <w:gridCol w:w="1895"/>
        <w:gridCol w:w="1447"/>
        <w:gridCol w:w="1447"/>
        <w:gridCol w:w="1447"/>
        <w:gridCol w:w="1447"/>
      </w:tblGrid>
      <w:tr w:rsidR="009528A3" w:rsidRPr="00801AEE" w:rsidTr="009528A3">
        <w:trPr>
          <w:trHeight w:val="491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Šifra aktivnosti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 w:rsidR="00153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 w:rsidR="00153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 w:rsidR="00153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 w:rsidR="00153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 w:rsidR="00153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</w:tr>
      <w:tr w:rsidR="009528A3" w:rsidRPr="00801AEE" w:rsidTr="009528A3">
        <w:trPr>
          <w:trHeight w:val="491"/>
        </w:trPr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8A3" w:rsidRPr="00801AEE" w:rsidTr="006467FE">
        <w:trPr>
          <w:trHeight w:val="360"/>
        </w:trPr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A621002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1538C7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4.157.826,70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1538C7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4.350.174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28A3" w:rsidRPr="009528A3" w:rsidRDefault="009528A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7FE" w:rsidRPr="00801AEE" w:rsidTr="009528A3">
        <w:trPr>
          <w:trHeight w:val="360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801AEE" w:rsidRDefault="001538C7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A111111</w:t>
            </w:r>
            <w:r w:rsidR="00A1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9528A3" w:rsidRDefault="006467FE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9528A3" w:rsidRDefault="006467FE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9528A3" w:rsidRDefault="00C96BC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5.449.467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9528A3" w:rsidRDefault="00C96BC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5.623.422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FE" w:rsidRPr="009528A3" w:rsidRDefault="00C96BC3" w:rsidP="00952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5.609.902</w:t>
            </w:r>
          </w:p>
        </w:tc>
      </w:tr>
    </w:tbl>
    <w:p w:rsidR="00C96BC3" w:rsidRDefault="00C96BC3" w:rsidP="004C6CD1">
      <w:pPr>
        <w:pStyle w:val="BodyA"/>
        <w:spacing w:line="360" w:lineRule="auto"/>
        <w:jc w:val="both"/>
        <w:rPr>
          <w:rFonts w:ascii="Source Sans Pro" w:eastAsia="Source Sans Pro" w:hAnsi="Source Sans Pro" w:cs="Source Sans Pro"/>
          <w:lang w:val="hr-HR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97"/>
        <w:gridCol w:w="1628"/>
        <w:gridCol w:w="1449"/>
        <w:gridCol w:w="1449"/>
        <w:gridCol w:w="1364"/>
        <w:gridCol w:w="1365"/>
      </w:tblGrid>
      <w:tr w:rsidR="00DA2E2C" w:rsidRPr="00554DF5" w:rsidTr="001236F0">
        <w:trPr>
          <w:trHeight w:val="588"/>
        </w:trPr>
        <w:tc>
          <w:tcPr>
            <w:tcW w:w="1997" w:type="dxa"/>
            <w:shd w:val="clear" w:color="auto" w:fill="D0CECE" w:themeFill="background2" w:themeFillShade="E6"/>
          </w:tcPr>
          <w:p w:rsidR="00DA2E2C" w:rsidRPr="00554DF5" w:rsidRDefault="00C96B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</w:rPr>
              <w:br w:type="page"/>
            </w:r>
            <w:r w:rsidR="00DA2E2C" w:rsidRPr="00554DF5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2E2C" w:rsidRPr="00554DF5" w:rsidTr="001236F0">
        <w:trPr>
          <w:trHeight w:val="294"/>
        </w:trPr>
        <w:tc>
          <w:tcPr>
            <w:tcW w:w="1997" w:type="dxa"/>
          </w:tcPr>
          <w:p w:rsidR="00DA2E2C" w:rsidRPr="00554DF5" w:rsidRDefault="00DA2E2C" w:rsidP="001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22122</w:t>
            </w:r>
          </w:p>
        </w:tc>
        <w:tc>
          <w:tcPr>
            <w:tcW w:w="1628" w:type="dxa"/>
          </w:tcPr>
          <w:p w:rsidR="00DA2E2C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230.227</w:t>
            </w:r>
            <w:r w:rsidR="007275C3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449" w:type="dxa"/>
          </w:tcPr>
          <w:p w:rsidR="00DA2E2C" w:rsidRPr="00554DF5" w:rsidRDefault="007275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279.733,00</w:t>
            </w:r>
          </w:p>
        </w:tc>
        <w:tc>
          <w:tcPr>
            <w:tcW w:w="1449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E2C" w:rsidRDefault="00DA2E2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97"/>
        <w:gridCol w:w="1628"/>
        <w:gridCol w:w="1449"/>
        <w:gridCol w:w="1449"/>
        <w:gridCol w:w="1364"/>
        <w:gridCol w:w="1365"/>
      </w:tblGrid>
      <w:tr w:rsidR="00DA2E2C" w:rsidRPr="00554DF5" w:rsidTr="001236F0">
        <w:trPr>
          <w:trHeight w:val="588"/>
        </w:trPr>
        <w:tc>
          <w:tcPr>
            <w:tcW w:w="1997" w:type="dxa"/>
            <w:shd w:val="clear" w:color="auto" w:fill="D0CECE" w:themeFill="background2" w:themeFillShade="E6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:rsidR="00DA2E2C" w:rsidRPr="00801AEE" w:rsidRDefault="00DA2E2C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2E2C" w:rsidRPr="00554DF5" w:rsidTr="001236F0">
        <w:trPr>
          <w:trHeight w:val="294"/>
        </w:trPr>
        <w:tc>
          <w:tcPr>
            <w:tcW w:w="1997" w:type="dxa"/>
          </w:tcPr>
          <w:p w:rsidR="00DA2E2C" w:rsidRPr="00554DF5" w:rsidRDefault="00DA2E2C" w:rsidP="001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A679072</w:t>
            </w:r>
          </w:p>
        </w:tc>
        <w:tc>
          <w:tcPr>
            <w:tcW w:w="1628" w:type="dxa"/>
          </w:tcPr>
          <w:p w:rsidR="00DA2E2C" w:rsidRPr="00554DF5" w:rsidRDefault="007275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332.786,54</w:t>
            </w:r>
          </w:p>
        </w:tc>
        <w:tc>
          <w:tcPr>
            <w:tcW w:w="1449" w:type="dxa"/>
          </w:tcPr>
          <w:p w:rsidR="00DA2E2C" w:rsidRPr="00554DF5" w:rsidRDefault="007275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133.890,00</w:t>
            </w:r>
          </w:p>
        </w:tc>
        <w:tc>
          <w:tcPr>
            <w:tcW w:w="1449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DA2E2C" w:rsidRPr="00554DF5" w:rsidRDefault="00DA2E2C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1D4" w:rsidRDefault="00E941D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92"/>
        <w:gridCol w:w="1627"/>
        <w:gridCol w:w="1476"/>
        <w:gridCol w:w="1442"/>
        <w:gridCol w:w="1357"/>
        <w:gridCol w:w="1358"/>
      </w:tblGrid>
      <w:tr w:rsidR="00E941D4" w:rsidRPr="00554DF5" w:rsidTr="001236F0">
        <w:trPr>
          <w:trHeight w:val="588"/>
        </w:trPr>
        <w:tc>
          <w:tcPr>
            <w:tcW w:w="1997" w:type="dxa"/>
            <w:shd w:val="clear" w:color="auto" w:fill="D0CECE" w:themeFill="background2" w:themeFillShade="E6"/>
          </w:tcPr>
          <w:p w:rsidR="00E941D4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  <w:p w:rsidR="00E941D4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0CECE" w:themeFill="background2" w:themeFillShade="E6"/>
            <w:vAlign w:val="center"/>
          </w:tcPr>
          <w:p w:rsidR="00E941D4" w:rsidRPr="00801AEE" w:rsidRDefault="00E941D4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E941D4" w:rsidRPr="00801AEE" w:rsidRDefault="00E941D4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E941D4" w:rsidRPr="00801AEE" w:rsidRDefault="00E941D4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:rsidR="00E941D4" w:rsidRPr="00801AEE" w:rsidRDefault="00E941D4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:rsidR="00E941D4" w:rsidRPr="00801AEE" w:rsidRDefault="00E941D4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941D4" w:rsidRPr="00554DF5" w:rsidTr="001236F0">
        <w:trPr>
          <w:trHeight w:val="294"/>
        </w:trPr>
        <w:tc>
          <w:tcPr>
            <w:tcW w:w="1997" w:type="dxa"/>
          </w:tcPr>
          <w:p w:rsidR="00E941D4" w:rsidRPr="00554DF5" w:rsidRDefault="00E941D4" w:rsidP="001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A6790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28" w:type="dxa"/>
          </w:tcPr>
          <w:p w:rsidR="00E941D4" w:rsidRPr="00554DF5" w:rsidRDefault="007275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1.466.692,61</w:t>
            </w:r>
          </w:p>
        </w:tc>
        <w:tc>
          <w:tcPr>
            <w:tcW w:w="1449" w:type="dxa"/>
          </w:tcPr>
          <w:p w:rsidR="00E941D4" w:rsidRPr="00554DF5" w:rsidRDefault="007275C3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1.007.787,00</w:t>
            </w:r>
          </w:p>
        </w:tc>
        <w:tc>
          <w:tcPr>
            <w:tcW w:w="1449" w:type="dxa"/>
          </w:tcPr>
          <w:p w:rsidR="00E941D4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941D4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941D4" w:rsidRPr="00554DF5" w:rsidRDefault="00E941D4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371" w:rsidRDefault="00127371">
      <w:pPr>
        <w:rPr>
          <w:rFonts w:ascii="Times New Roman" w:hAnsi="Times New Roman"/>
          <w:sz w:val="24"/>
          <w:szCs w:val="24"/>
        </w:rPr>
      </w:pPr>
    </w:p>
    <w:p w:rsidR="00473339" w:rsidRDefault="00127371" w:rsidP="00473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Gore navedene aktivnosti </w:t>
      </w:r>
      <w:r w:rsidR="00473339">
        <w:rPr>
          <w:rFonts w:ascii="Times New Roman" w:hAnsi="Times New Roman"/>
          <w:sz w:val="24"/>
          <w:szCs w:val="24"/>
        </w:rPr>
        <w:t xml:space="preserve">se za period planiranja od 2026. godine nadalje planiraju na jednoj aktivnosti </w:t>
      </w:r>
      <w:r w:rsidR="00473339" w:rsidRPr="00E25941">
        <w:rPr>
          <w:rFonts w:ascii="Times New Roman" w:hAnsi="Times New Roman" w:cs="Times New Roman"/>
          <w:sz w:val="24"/>
          <w:szCs w:val="24"/>
        </w:rPr>
        <w:t>A222222 PROGRAMSKO I OSTALO FINANCIRANJE SVEUČILIŠTA U RIJECI (IZ EVIDENCIJSKIH PRIHODA)</w:t>
      </w:r>
      <w:r w:rsidR="00473339">
        <w:rPr>
          <w:rFonts w:ascii="Times New Roman" w:hAnsi="Times New Roman" w:cs="Times New Roman"/>
          <w:sz w:val="24"/>
          <w:szCs w:val="24"/>
        </w:rPr>
        <w:t>. Po toj se aktivnosti planiraju r</w:t>
      </w:r>
      <w:r w:rsidR="00473339" w:rsidRPr="00E25941">
        <w:rPr>
          <w:rFonts w:ascii="Times New Roman" w:hAnsi="Times New Roman" w:cs="Times New Roman"/>
          <w:sz w:val="24"/>
          <w:szCs w:val="24"/>
        </w:rPr>
        <w:t>ashodi i izdaci koji se financiraju iz vlastitih</w:t>
      </w:r>
      <w:r w:rsidR="00473339">
        <w:rPr>
          <w:rFonts w:ascii="Times New Roman" w:hAnsi="Times New Roman" w:cs="Times New Roman"/>
          <w:sz w:val="24"/>
          <w:szCs w:val="24"/>
        </w:rPr>
        <w:t>,</w:t>
      </w:r>
      <w:r w:rsidR="00473339" w:rsidRPr="00E25941">
        <w:rPr>
          <w:rFonts w:ascii="Times New Roman" w:hAnsi="Times New Roman" w:cs="Times New Roman"/>
          <w:sz w:val="24"/>
          <w:szCs w:val="24"/>
        </w:rPr>
        <w:t xml:space="preserve"> namjenskih </w:t>
      </w:r>
      <w:r w:rsidR="00473339">
        <w:rPr>
          <w:rFonts w:ascii="Times New Roman" w:hAnsi="Times New Roman" w:cs="Times New Roman"/>
          <w:sz w:val="24"/>
          <w:szCs w:val="24"/>
        </w:rPr>
        <w:t>i prihoda od EU projekata.</w:t>
      </w:r>
    </w:p>
    <w:p w:rsidR="00EB1AC2" w:rsidRDefault="00EB1AC2" w:rsidP="00473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Zakonske i druge pravne osnove:</w:t>
      </w:r>
    </w:p>
    <w:p w:rsidR="00EB1AC2" w:rsidRP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sz w:val="24"/>
          <w:szCs w:val="24"/>
        </w:rPr>
        <w:t>· Zakon o visokom obrazovanju i znanstvenoj djelatnosti</w:t>
      </w:r>
    </w:p>
    <w:p w:rsidR="00EB1AC2" w:rsidRP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sz w:val="24"/>
          <w:szCs w:val="24"/>
        </w:rPr>
        <w:t>· Pravilnik o ostvarivanju i korištenju namjenskih prihoda, vlastitih prihoda i nenamjenskih donacija</w:t>
      </w:r>
    </w:p>
    <w:p w:rsidR="00EB1AC2" w:rsidRP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sz w:val="24"/>
          <w:szCs w:val="24"/>
        </w:rPr>
        <w:t>Pravilnik o korištenju prihoda od projekata</w:t>
      </w:r>
    </w:p>
    <w:p w:rsid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sz w:val="24"/>
          <w:szCs w:val="24"/>
        </w:rPr>
        <w:t>· Pravilnik o izdavačkoj djelatnosti</w:t>
      </w:r>
    </w:p>
    <w:p w:rsid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sz w:val="24"/>
          <w:szCs w:val="24"/>
        </w:rPr>
        <w:t xml:space="preserve">· </w:t>
      </w:r>
      <w:r>
        <w:rPr>
          <w:rFonts w:ascii="Times New Roman" w:hAnsi="Times New Roman" w:cs="Times New Roman"/>
          <w:sz w:val="24"/>
          <w:szCs w:val="24"/>
        </w:rPr>
        <w:t>Odluka o usvajanju mjera za poticanje znanstvene aktivnosti na Ekonomskom fakultetu Sveučilišta u Rijeci</w:t>
      </w:r>
    </w:p>
    <w:p w:rsidR="00EB1AC2" w:rsidRPr="00EB1AC2" w:rsidRDefault="00EB1AC2" w:rsidP="00EB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97"/>
        <w:gridCol w:w="1628"/>
        <w:gridCol w:w="1449"/>
        <w:gridCol w:w="1449"/>
        <w:gridCol w:w="1364"/>
        <w:gridCol w:w="1365"/>
      </w:tblGrid>
      <w:tr w:rsidR="00473339" w:rsidRPr="00554DF5" w:rsidTr="001236F0">
        <w:trPr>
          <w:trHeight w:val="588"/>
        </w:trPr>
        <w:tc>
          <w:tcPr>
            <w:tcW w:w="1997" w:type="dxa"/>
            <w:shd w:val="clear" w:color="auto" w:fill="D0CECE" w:themeFill="background2" w:themeFillShade="E6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0CECE" w:themeFill="background2" w:themeFillShade="E6"/>
            <w:vAlign w:val="center"/>
          </w:tcPr>
          <w:p w:rsidR="00473339" w:rsidRPr="00801AEE" w:rsidRDefault="00473339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Izvršenje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473339" w:rsidRPr="00801AEE" w:rsidRDefault="00473339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:rsidR="00473339" w:rsidRPr="00801AEE" w:rsidRDefault="00473339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Plan 2026. </w:t>
            </w: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:rsidR="00473339" w:rsidRPr="00801AEE" w:rsidRDefault="00473339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Plan 2027. 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:rsidR="00473339" w:rsidRPr="00801AEE" w:rsidRDefault="00473339" w:rsidP="00123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 2028.</w:t>
            </w:r>
          </w:p>
        </w:tc>
      </w:tr>
      <w:tr w:rsidR="00473339" w:rsidRPr="00554DF5" w:rsidTr="001236F0">
        <w:trPr>
          <w:trHeight w:val="294"/>
        </w:trPr>
        <w:tc>
          <w:tcPr>
            <w:tcW w:w="1997" w:type="dxa"/>
          </w:tcPr>
          <w:p w:rsidR="00473339" w:rsidRPr="00554DF5" w:rsidRDefault="00473339" w:rsidP="0012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222222</w:t>
            </w:r>
          </w:p>
        </w:tc>
        <w:tc>
          <w:tcPr>
            <w:tcW w:w="1628" w:type="dxa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2.312.653</w:t>
            </w:r>
          </w:p>
        </w:tc>
        <w:tc>
          <w:tcPr>
            <w:tcW w:w="1364" w:type="dxa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1.874.886</w:t>
            </w:r>
          </w:p>
        </w:tc>
        <w:tc>
          <w:tcPr>
            <w:tcW w:w="1365" w:type="dxa"/>
          </w:tcPr>
          <w:p w:rsidR="00473339" w:rsidRPr="00554DF5" w:rsidRDefault="00473339" w:rsidP="0012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1.493.019</w:t>
            </w:r>
          </w:p>
        </w:tc>
      </w:tr>
    </w:tbl>
    <w:p w:rsidR="00473339" w:rsidRDefault="00473339">
      <w:pPr>
        <w:rPr>
          <w:rFonts w:ascii="Times New Roman" w:hAnsi="Times New Roman"/>
          <w:sz w:val="24"/>
          <w:szCs w:val="24"/>
        </w:rPr>
      </w:pPr>
    </w:p>
    <w:p w:rsidR="00473339" w:rsidRDefault="004733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ukupnog planiranog iznosa gore navedene aktivnosti planirani rashodi su:</w:t>
      </w:r>
    </w:p>
    <w:p w:rsidR="00473339" w:rsidRDefault="00473339" w:rsidP="001C6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43 iznos za 2026. godinu 1.379.640 EUR</w:t>
      </w:r>
    </w:p>
    <w:p w:rsidR="00473339" w:rsidRDefault="00473339" w:rsidP="004733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43 iznos za 2027. godinu 1</w:t>
      </w:r>
      <w:r w:rsidR="00D23696">
        <w:rPr>
          <w:rFonts w:ascii="Times New Roman" w:hAnsi="Times New Roman"/>
          <w:sz w:val="24"/>
          <w:szCs w:val="24"/>
        </w:rPr>
        <w:t>.341.990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473339" w:rsidRDefault="00473339" w:rsidP="004733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43 iznos za 2028. godinu 1.3</w:t>
      </w:r>
      <w:r w:rsidR="00D23696">
        <w:rPr>
          <w:rFonts w:ascii="Times New Roman" w:hAnsi="Times New Roman"/>
          <w:sz w:val="24"/>
          <w:szCs w:val="24"/>
        </w:rPr>
        <w:t>49.455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31 iznos za 2026. godinu 57.400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31 iznos za 2027. godinu 60.700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31 iznos za 2028. godinu 62.900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na izvoru 51000 iznos za 2026. godinu 830.505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51000 iznos za 2027. godinu 428.008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51000 iznos za 2028. godinu 78.064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61 iznos za 2026. godinu 42.508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61 iznos za 2027. godinu 41.588 EUR</w:t>
      </w:r>
    </w:p>
    <w:p w:rsidR="00D23696" w:rsidRDefault="00D23696" w:rsidP="00D23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izvoru 61 iznos za 2028. godinu 0 EUR</w:t>
      </w:r>
      <w:r w:rsidR="00E84B60">
        <w:rPr>
          <w:rFonts w:ascii="Times New Roman" w:hAnsi="Times New Roman"/>
          <w:sz w:val="24"/>
          <w:szCs w:val="24"/>
        </w:rPr>
        <w:t>.</w:t>
      </w:r>
    </w:p>
    <w:p w:rsidR="007B7F7C" w:rsidRDefault="00E84B60" w:rsidP="001C6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 izvoru 5043  iznos za </w:t>
      </w:r>
      <w:r w:rsidR="006F0D19">
        <w:rPr>
          <w:rFonts w:ascii="Times New Roman" w:hAnsi="Times New Roman"/>
          <w:sz w:val="24"/>
          <w:szCs w:val="24"/>
        </w:rPr>
        <w:t xml:space="preserve">po godini </w:t>
      </w:r>
      <w:r>
        <w:rPr>
          <w:rFonts w:ascii="Times New Roman" w:hAnsi="Times New Roman"/>
          <w:sz w:val="24"/>
          <w:szCs w:val="24"/>
        </w:rPr>
        <w:t>2026., 2027, i 2028.  godinu iznosi 2.600 EUR.</w:t>
      </w:r>
    </w:p>
    <w:p w:rsidR="007B7F7C" w:rsidRDefault="007B7F7C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na izvoru 43 planirani su i procijenjeni </w:t>
      </w:r>
      <w:r w:rsidRPr="00554DF5">
        <w:rPr>
          <w:rFonts w:ascii="Times New Roman" w:hAnsi="Times New Roman" w:cs="Times New Roman"/>
          <w:sz w:val="24"/>
          <w:szCs w:val="24"/>
        </w:rPr>
        <w:t>prema dosadašnjem ostvarenju</w:t>
      </w:r>
      <w:r>
        <w:rPr>
          <w:rFonts w:ascii="Times New Roman" w:hAnsi="Times New Roman"/>
          <w:sz w:val="24"/>
          <w:szCs w:val="24"/>
        </w:rPr>
        <w:t>, a odnose se na rashode koji su nastali temeljem obavljanja redovne djelatnosti.</w:t>
      </w:r>
      <w:r w:rsidRPr="007B7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služe i za pokriće dijela troškova koji prelaze iznos koji su osigurani Programskim ugovorom.</w:t>
      </w:r>
      <w:r w:rsidR="005A13B3">
        <w:rPr>
          <w:rFonts w:ascii="Times New Roman" w:hAnsi="Times New Roman" w:cs="Times New Roman"/>
          <w:sz w:val="24"/>
          <w:szCs w:val="24"/>
        </w:rPr>
        <w:t xml:space="preserve"> Najznačajniji rashodi ove aktivnosti/izvora su:</w:t>
      </w:r>
    </w:p>
    <w:p w:rsidR="005A13B3" w:rsidRDefault="005A13B3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3111 Plaće za zaposlenike – plaćanje izvođenja nastave na izvanrednom studiju, studiju na engleskom jeziku i na poslijediplomskim studijima. Također, planirane su i isplate plaća  zaposlenika koje ne financira Ministarstvo znanosti, obrazovanja i mladih.</w:t>
      </w:r>
    </w:p>
    <w:p w:rsidR="005A13B3" w:rsidRDefault="005A13B3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3121 Ostali rashodi za zaposlene- planirane neoporezive nagrade za radne rezultate i nakande za topli obrok.</w:t>
      </w:r>
    </w:p>
    <w:p w:rsidR="006472D7" w:rsidRDefault="006472D7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3231 </w:t>
      </w:r>
      <w:r w:rsidRPr="006472D7">
        <w:rPr>
          <w:rFonts w:ascii="Times New Roman" w:hAnsi="Times New Roman" w:cs="Times New Roman"/>
          <w:sz w:val="24"/>
          <w:szCs w:val="24"/>
        </w:rPr>
        <w:t>Usluge telefona, pošte i prijevoza</w:t>
      </w:r>
      <w:r>
        <w:rPr>
          <w:rFonts w:ascii="Times New Roman" w:hAnsi="Times New Roman" w:cs="Times New Roman"/>
          <w:sz w:val="24"/>
          <w:szCs w:val="24"/>
        </w:rPr>
        <w:t xml:space="preserve"> – planirana nabava mobilnih linija za sve zaposlenike Fakulteta.</w:t>
      </w:r>
    </w:p>
    <w:p w:rsidR="005A13B3" w:rsidRDefault="005A13B3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3232 </w:t>
      </w:r>
      <w:r w:rsidRPr="005A13B3">
        <w:rPr>
          <w:rFonts w:ascii="Times New Roman" w:hAnsi="Times New Roman" w:cs="Times New Roman"/>
          <w:sz w:val="24"/>
          <w:szCs w:val="24"/>
        </w:rPr>
        <w:t>Usluge tekućeg i investicijskog održavanja</w:t>
      </w:r>
      <w:r>
        <w:rPr>
          <w:rFonts w:ascii="Times New Roman" w:hAnsi="Times New Roman" w:cs="Times New Roman"/>
          <w:sz w:val="24"/>
          <w:szCs w:val="24"/>
        </w:rPr>
        <w:t xml:space="preserve"> – planirana sanacija krova glavne zgrade Fakulteta.</w:t>
      </w:r>
    </w:p>
    <w:p w:rsidR="005A13B3" w:rsidRDefault="005A13B3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3236 </w:t>
      </w:r>
      <w:r w:rsidRPr="005A13B3">
        <w:rPr>
          <w:rFonts w:ascii="Times New Roman" w:hAnsi="Times New Roman" w:cs="Times New Roman"/>
          <w:sz w:val="24"/>
          <w:szCs w:val="24"/>
        </w:rPr>
        <w:t>Zdravstvene i veterinarske usluge</w:t>
      </w:r>
      <w:r>
        <w:rPr>
          <w:rFonts w:ascii="Times New Roman" w:hAnsi="Times New Roman" w:cs="Times New Roman"/>
          <w:sz w:val="24"/>
          <w:szCs w:val="24"/>
        </w:rPr>
        <w:t xml:space="preserve"> – planirani sistematski pregledi zaposlenika.</w:t>
      </w:r>
    </w:p>
    <w:p w:rsidR="005A13B3" w:rsidRDefault="005A13B3" w:rsidP="007B7F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4221 </w:t>
      </w:r>
      <w:r w:rsidRPr="005A13B3">
        <w:rPr>
          <w:rFonts w:ascii="Times New Roman" w:hAnsi="Times New Roman" w:cs="Times New Roman"/>
          <w:sz w:val="24"/>
          <w:szCs w:val="24"/>
        </w:rPr>
        <w:t>Uredska oprema i namještaj</w:t>
      </w:r>
      <w:r>
        <w:rPr>
          <w:rFonts w:ascii="Times New Roman" w:hAnsi="Times New Roman" w:cs="Times New Roman"/>
          <w:sz w:val="24"/>
          <w:szCs w:val="24"/>
        </w:rPr>
        <w:t xml:space="preserve"> – planirana nabava računalne opreme </w:t>
      </w:r>
      <w:r w:rsidR="006472D7">
        <w:rPr>
          <w:rFonts w:ascii="Times New Roman" w:hAnsi="Times New Roman" w:cs="Times New Roman"/>
          <w:sz w:val="24"/>
          <w:szCs w:val="24"/>
        </w:rPr>
        <w:t>zaposlenika.</w:t>
      </w:r>
    </w:p>
    <w:p w:rsidR="007B7F7C" w:rsidRDefault="007B7F7C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na izvoru 31 su rashodi nastali temeljem izvođenja programa usavršavanja u javnoj nabavi, </w:t>
      </w:r>
      <w:r w:rsidRPr="00E25941">
        <w:rPr>
          <w:rFonts w:ascii="Times New Roman" w:hAnsi="Times New Roman" w:cs="Times New Roman"/>
          <w:sz w:val="24"/>
          <w:szCs w:val="24"/>
        </w:rPr>
        <w:t>organizacija konferencija,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6BF">
        <w:rPr>
          <w:rFonts w:ascii="Times New Roman" w:hAnsi="Times New Roman" w:cs="Times New Roman"/>
          <w:sz w:val="24"/>
          <w:szCs w:val="24"/>
        </w:rPr>
        <w:t>izdavanja</w:t>
      </w:r>
      <w:r w:rsidRPr="00E25941">
        <w:rPr>
          <w:rFonts w:ascii="Times New Roman" w:hAnsi="Times New Roman" w:cs="Times New Roman"/>
          <w:sz w:val="24"/>
          <w:szCs w:val="24"/>
        </w:rPr>
        <w:t xml:space="preserve"> časopis</w:t>
      </w:r>
      <w:r w:rsidR="009476BF">
        <w:rPr>
          <w:rFonts w:ascii="Times New Roman" w:hAnsi="Times New Roman" w:cs="Times New Roman"/>
          <w:sz w:val="24"/>
          <w:szCs w:val="24"/>
        </w:rPr>
        <w:t>a</w:t>
      </w:r>
      <w:r w:rsidRPr="00E25941">
        <w:rPr>
          <w:rFonts w:ascii="Times New Roman" w:hAnsi="Times New Roman" w:cs="Times New Roman"/>
          <w:sz w:val="24"/>
          <w:szCs w:val="24"/>
        </w:rPr>
        <w:t xml:space="preserve"> Zbornik</w:t>
      </w:r>
      <w:r>
        <w:rPr>
          <w:rFonts w:ascii="Times New Roman" w:hAnsi="Times New Roman" w:cs="Times New Roman"/>
          <w:sz w:val="24"/>
          <w:szCs w:val="24"/>
        </w:rPr>
        <w:t xml:space="preserve"> te služe</w:t>
      </w:r>
      <w:r w:rsidR="009476BF">
        <w:rPr>
          <w:rFonts w:ascii="Times New Roman" w:hAnsi="Times New Roman" w:cs="Times New Roman"/>
          <w:sz w:val="24"/>
          <w:szCs w:val="24"/>
        </w:rPr>
        <w:t xml:space="preserve"> za pokriće realizacije tih aktivnosti.</w:t>
      </w:r>
    </w:p>
    <w:p w:rsidR="006472D7" w:rsidRDefault="006472D7" w:rsidP="001C6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3111 </w:t>
      </w:r>
      <w:r>
        <w:rPr>
          <w:rFonts w:ascii="Times New Roman" w:hAnsi="Times New Roman" w:cs="Times New Roman"/>
          <w:sz w:val="24"/>
          <w:szCs w:val="24"/>
        </w:rPr>
        <w:t>Plaće za zaposlenike</w:t>
      </w:r>
      <w:r>
        <w:rPr>
          <w:rFonts w:ascii="Times New Roman" w:hAnsi="Times New Roman" w:cs="Times New Roman"/>
          <w:sz w:val="24"/>
          <w:szCs w:val="24"/>
        </w:rPr>
        <w:t xml:space="preserve"> – planirani rashodi isplate nagrade za objavu članaka.</w:t>
      </w:r>
    </w:p>
    <w:p w:rsidR="006472D7" w:rsidRDefault="00C15D7A" w:rsidP="001C6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</w:t>
      </w:r>
      <w:r w:rsidR="007B7F7C">
        <w:rPr>
          <w:rFonts w:ascii="Times New Roman" w:hAnsi="Times New Roman"/>
          <w:sz w:val="24"/>
          <w:szCs w:val="24"/>
        </w:rPr>
        <w:t xml:space="preserve">na izvoru 51000 planirani su sukladno dostavljenim planovima voditelja EU projekata. </w:t>
      </w:r>
    </w:p>
    <w:p w:rsidR="00952CD1" w:rsidRDefault="006472D7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3111 </w:t>
      </w:r>
      <w:r>
        <w:rPr>
          <w:rFonts w:ascii="Times New Roman" w:hAnsi="Times New Roman" w:cs="Times New Roman"/>
          <w:sz w:val="24"/>
          <w:szCs w:val="24"/>
        </w:rPr>
        <w:t>Plaće za zaposlenike</w:t>
      </w:r>
      <w:r>
        <w:rPr>
          <w:rFonts w:ascii="Times New Roman" w:hAnsi="Times New Roman" w:cs="Times New Roman"/>
          <w:sz w:val="24"/>
          <w:szCs w:val="24"/>
        </w:rPr>
        <w:t xml:space="preserve"> – planirani su rashodi za isplate plaća zaposlenicima i članovima projektnih timova na EU projektima.</w:t>
      </w:r>
    </w:p>
    <w:p w:rsidR="00952CD1" w:rsidRDefault="00952CD1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422 </w:t>
      </w:r>
      <w:r w:rsidRPr="00952CD1">
        <w:rPr>
          <w:rFonts w:ascii="Times New Roman" w:hAnsi="Times New Roman" w:cs="Times New Roman"/>
          <w:sz w:val="24"/>
          <w:szCs w:val="24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 xml:space="preserve"> – planirana nabava računalne opreme i komunikacijskih uređaja.</w:t>
      </w:r>
    </w:p>
    <w:p w:rsidR="00473339" w:rsidRDefault="00952CD1" w:rsidP="001C6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</w:t>
      </w:r>
      <w:r w:rsidRPr="00952CD1">
        <w:rPr>
          <w:rFonts w:ascii="Times New Roman" w:hAnsi="Times New Roman" w:cs="Times New Roman"/>
          <w:sz w:val="24"/>
          <w:szCs w:val="24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>- najveći dio rashoda iznose rashodi prijenosa sredstava partnerima na projektima.</w:t>
      </w:r>
      <w:r w:rsidR="006472D7">
        <w:rPr>
          <w:rFonts w:ascii="Times New Roman" w:hAnsi="Times New Roman" w:cs="Times New Roman"/>
          <w:sz w:val="24"/>
          <w:szCs w:val="24"/>
        </w:rPr>
        <w:t xml:space="preserve"> </w:t>
      </w:r>
      <w:r w:rsidR="00473339">
        <w:rPr>
          <w:rFonts w:ascii="Times New Roman" w:hAnsi="Times New Roman"/>
          <w:sz w:val="24"/>
          <w:szCs w:val="24"/>
        </w:rPr>
        <w:tab/>
      </w:r>
      <w:r w:rsidR="00473339">
        <w:rPr>
          <w:rFonts w:ascii="Times New Roman" w:hAnsi="Times New Roman"/>
          <w:sz w:val="24"/>
          <w:szCs w:val="24"/>
        </w:rPr>
        <w:tab/>
      </w:r>
      <w:r w:rsidR="00473339">
        <w:rPr>
          <w:rFonts w:ascii="Times New Roman" w:hAnsi="Times New Roman"/>
          <w:sz w:val="24"/>
          <w:szCs w:val="24"/>
        </w:rPr>
        <w:tab/>
      </w:r>
    </w:p>
    <w:p w:rsidR="00473339" w:rsidRDefault="009476BF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izvora 61 odnose se na provedbu aktivnosti EU projekta CFO Evolution Hub.</w:t>
      </w:r>
    </w:p>
    <w:p w:rsidR="00952CD1" w:rsidRDefault="00952CD1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3111 </w:t>
      </w:r>
      <w:r>
        <w:rPr>
          <w:rFonts w:ascii="Times New Roman" w:hAnsi="Times New Roman" w:cs="Times New Roman"/>
          <w:sz w:val="24"/>
          <w:szCs w:val="24"/>
        </w:rPr>
        <w:t>Plaće za zaposlenike</w:t>
      </w:r>
      <w:r>
        <w:rPr>
          <w:rFonts w:ascii="Times New Roman" w:hAnsi="Times New Roman" w:cs="Times New Roman"/>
          <w:sz w:val="24"/>
          <w:szCs w:val="24"/>
        </w:rPr>
        <w:t xml:space="preserve"> – najznačajniji rashodi su planirane plaće zaposlenika na projektu.</w:t>
      </w:r>
    </w:p>
    <w:p w:rsidR="0028256A" w:rsidRPr="009476BF" w:rsidRDefault="0028256A" w:rsidP="001C6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 na izvoru 5043 predstavlja planirane rashode Studentskog zbora koji se financiraju prihodom dobivenim od UNIRI.</w:t>
      </w:r>
    </w:p>
    <w:p w:rsidR="00473339" w:rsidRDefault="00473339" w:rsidP="001C680A">
      <w:pPr>
        <w:rPr>
          <w:rFonts w:ascii="Times New Roman" w:hAnsi="Times New Roman" w:cs="Times New Roman"/>
          <w:b/>
          <w:sz w:val="24"/>
          <w:szCs w:val="24"/>
        </w:rPr>
      </w:pPr>
    </w:p>
    <w:p w:rsidR="00FC1CE5" w:rsidRPr="00554DF5" w:rsidRDefault="00FC1CE5" w:rsidP="001C680A">
      <w:pPr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b/>
          <w:sz w:val="24"/>
          <w:szCs w:val="24"/>
        </w:rPr>
        <w:t>Ciljevi i pokazatelji učinka</w:t>
      </w:r>
    </w:p>
    <w:p w:rsidR="00F815A6" w:rsidRPr="00554DF5" w:rsidRDefault="00F815A6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Uspješnost Fakulteta prati se kroz sljedeće pokazatelje opisane u strateškom planu MZO te sukladno ciljevima definiranim u  Strategiji razvoja Ekonomskog fakulteta u Rijeci za razdoblje 2017</w:t>
      </w:r>
      <w:r w:rsidR="00110960">
        <w:rPr>
          <w:rFonts w:ascii="Times New Roman" w:hAnsi="Times New Roman" w:cs="Times New Roman"/>
          <w:sz w:val="24"/>
          <w:szCs w:val="24"/>
        </w:rPr>
        <w:t>.</w:t>
      </w:r>
      <w:r w:rsidRPr="00554DF5">
        <w:rPr>
          <w:rFonts w:ascii="Times New Roman" w:hAnsi="Times New Roman" w:cs="Times New Roman"/>
          <w:sz w:val="24"/>
          <w:szCs w:val="24"/>
        </w:rPr>
        <w:t>-2025. godine</w:t>
      </w:r>
      <w:r w:rsidR="001A065A">
        <w:rPr>
          <w:rFonts w:ascii="Times New Roman" w:hAnsi="Times New Roman" w:cs="Times New Roman"/>
          <w:sz w:val="24"/>
          <w:szCs w:val="24"/>
        </w:rPr>
        <w:t>. N</w:t>
      </w:r>
      <w:r w:rsidR="00110960">
        <w:rPr>
          <w:rFonts w:ascii="Times New Roman" w:hAnsi="Times New Roman" w:cs="Times New Roman"/>
          <w:sz w:val="24"/>
          <w:szCs w:val="24"/>
        </w:rPr>
        <w:t>ova Strategija</w:t>
      </w:r>
      <w:r w:rsidR="001A065A">
        <w:rPr>
          <w:rFonts w:ascii="Times New Roman" w:hAnsi="Times New Roman" w:cs="Times New Roman"/>
          <w:sz w:val="24"/>
          <w:szCs w:val="24"/>
        </w:rPr>
        <w:t xml:space="preserve"> </w:t>
      </w:r>
      <w:r w:rsidR="00110960">
        <w:rPr>
          <w:rFonts w:ascii="Times New Roman" w:hAnsi="Times New Roman" w:cs="Times New Roman"/>
          <w:sz w:val="24"/>
          <w:szCs w:val="24"/>
        </w:rPr>
        <w:t>nije donesena</w:t>
      </w:r>
      <w:r w:rsidR="001A065A">
        <w:rPr>
          <w:rFonts w:ascii="Times New Roman" w:hAnsi="Times New Roman" w:cs="Times New Roman"/>
          <w:sz w:val="24"/>
          <w:szCs w:val="24"/>
        </w:rPr>
        <w:t xml:space="preserve"> pa će se do donošenja pratiti ciljevi iz gore navedene Strategije.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1. Povećati nastavne kapacitete uključivanjem u obrazovni proces stručnjaka iz gospodarstva i javnog sektora i doktoranada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82"/>
        <w:gridCol w:w="1615"/>
        <w:gridCol w:w="1096"/>
        <w:gridCol w:w="1077"/>
        <w:gridCol w:w="1119"/>
        <w:gridCol w:w="1101"/>
        <w:gridCol w:w="1119"/>
      </w:tblGrid>
      <w:tr w:rsidR="000312B3" w:rsidRPr="00554DF5" w:rsidTr="006467FE">
        <w:tc>
          <w:tcPr>
            <w:tcW w:w="227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bookmarkStart w:id="2" w:name="_Hlk211947152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690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  <w:r>
              <w:rPr>
                <w:rFonts w:ascii="Times New Roman" w:hAnsi="Times New Roman" w:cs="Times New Roman"/>
              </w:rPr>
              <w:t xml:space="preserve"> učinka</w:t>
            </w:r>
          </w:p>
        </w:tc>
        <w:tc>
          <w:tcPr>
            <w:tcW w:w="793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098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126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1A065A"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2" w:type="dxa"/>
          </w:tcPr>
          <w:p w:rsidR="000312B3" w:rsidRPr="000312B3" w:rsidRDefault="000312B3" w:rsidP="000312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1A065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26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 w:rsidR="001A065A">
              <w:rPr>
                <w:rFonts w:ascii="Times New Roman" w:hAnsi="Times New Roman" w:cs="Times New Roman"/>
              </w:rPr>
              <w:t>8.</w:t>
            </w:r>
          </w:p>
        </w:tc>
      </w:tr>
      <w:tr w:rsidR="000312B3" w:rsidRPr="00554DF5" w:rsidTr="006467FE">
        <w:trPr>
          <w:trHeight w:val="917"/>
        </w:trPr>
        <w:tc>
          <w:tcPr>
            <w:tcW w:w="2274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Povećanje nastavnih kapaciteta uključivanjem u obrazovni proces stručnjaka iz gospodarstva i javnog sektora i doktoranada</w:t>
            </w:r>
          </w:p>
        </w:tc>
        <w:tc>
          <w:tcPr>
            <w:tcW w:w="1690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doktoranada i stručnjaka iz gospodarstva uključen u programe</w:t>
            </w:r>
          </w:p>
        </w:tc>
        <w:tc>
          <w:tcPr>
            <w:tcW w:w="793" w:type="dxa"/>
          </w:tcPr>
          <w:p w:rsidR="000312B3" w:rsidRPr="000312B3" w:rsidRDefault="000312B3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8" w:type="dxa"/>
          </w:tcPr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Satnice o održanoj nastavi</w:t>
            </w:r>
          </w:p>
          <w:p w:rsidR="000312B3" w:rsidRPr="000312B3" w:rsidRDefault="000312B3" w:rsidP="00DB5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0312B3" w:rsidRPr="000312B3" w:rsidRDefault="001A065A" w:rsidP="0003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2" w:type="dxa"/>
          </w:tcPr>
          <w:p w:rsidR="000312B3" w:rsidRPr="000312B3" w:rsidRDefault="001A065A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6" w:type="dxa"/>
          </w:tcPr>
          <w:p w:rsidR="000312B3" w:rsidRPr="000312B3" w:rsidRDefault="001A065A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bookmarkEnd w:id="2"/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6A8" w:rsidRDefault="006806A8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6A8" w:rsidRDefault="006806A8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2. Provoditi kontinuirano usavršavanje nastavnika</w:t>
      </w:r>
    </w:p>
    <w:p w:rsidR="000312B3" w:rsidRPr="00554DF5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559"/>
        <w:gridCol w:w="1134"/>
        <w:gridCol w:w="1276"/>
        <w:gridCol w:w="1100"/>
      </w:tblGrid>
      <w:tr w:rsidR="00C30946" w:rsidRPr="00554DF5" w:rsidTr="008770F1">
        <w:trPr>
          <w:trHeight w:val="582"/>
        </w:trPr>
        <w:tc>
          <w:tcPr>
            <w:tcW w:w="1696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bookmarkStart w:id="3" w:name="_Hlk211947279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276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34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134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0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8.</w:t>
            </w:r>
          </w:p>
        </w:tc>
      </w:tr>
      <w:tr w:rsidR="00C30946" w:rsidRPr="00554DF5" w:rsidTr="008770F1">
        <w:trPr>
          <w:trHeight w:val="2341"/>
        </w:trPr>
        <w:tc>
          <w:tcPr>
            <w:tcW w:w="1696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Metodološke i ostale radionice vezane uz usavršavanje procesa učenja i poučavanja na visokoškolskim institucijama </w:t>
            </w:r>
          </w:p>
        </w:tc>
        <w:tc>
          <w:tcPr>
            <w:tcW w:w="1276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radionica/ tečajeva i broj nastavnika</w:t>
            </w:r>
          </w:p>
        </w:tc>
        <w:tc>
          <w:tcPr>
            <w:tcW w:w="1134" w:type="dxa"/>
          </w:tcPr>
          <w:p w:rsidR="00C30946" w:rsidRPr="000312B3" w:rsidRDefault="00C30946" w:rsidP="00C30946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2/15</w:t>
            </w:r>
          </w:p>
        </w:tc>
        <w:tc>
          <w:tcPr>
            <w:tcW w:w="1559" w:type="dxa"/>
          </w:tcPr>
          <w:p w:rsidR="00C30946" w:rsidRPr="000312B3" w:rsidRDefault="00C30946" w:rsidP="00C30946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Odbor za osiguranje i unapređivanje kvalitete</w:t>
            </w:r>
          </w:p>
        </w:tc>
        <w:tc>
          <w:tcPr>
            <w:tcW w:w="1134" w:type="dxa"/>
          </w:tcPr>
          <w:p w:rsidR="00C30946" w:rsidRPr="000312B3" w:rsidRDefault="00C30946" w:rsidP="00C30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</w:t>
            </w:r>
          </w:p>
        </w:tc>
        <w:tc>
          <w:tcPr>
            <w:tcW w:w="1276" w:type="dxa"/>
          </w:tcPr>
          <w:p w:rsidR="00C30946" w:rsidRPr="000312B3" w:rsidRDefault="00C30946" w:rsidP="00C30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</w:t>
            </w:r>
          </w:p>
        </w:tc>
        <w:tc>
          <w:tcPr>
            <w:tcW w:w="1100" w:type="dxa"/>
          </w:tcPr>
          <w:p w:rsidR="00C30946" w:rsidRPr="000312B3" w:rsidRDefault="00C30946" w:rsidP="00C30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5/25</w:t>
            </w:r>
          </w:p>
        </w:tc>
      </w:tr>
      <w:bookmarkEnd w:id="3"/>
    </w:tbl>
    <w:p w:rsidR="000312B3" w:rsidRDefault="000312B3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5C1C61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3. Povećati broj nastavnika –aktivnih mentora i komentora  u doktoratu</w:t>
      </w:r>
    </w:p>
    <w:p w:rsidR="00E70322" w:rsidRPr="00554DF5" w:rsidRDefault="00E70322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559"/>
        <w:gridCol w:w="1276"/>
        <w:gridCol w:w="1257"/>
        <w:gridCol w:w="1294"/>
      </w:tblGrid>
      <w:tr w:rsidR="00F77FE0" w:rsidRPr="000312B3" w:rsidTr="000312B3">
        <w:tc>
          <w:tcPr>
            <w:tcW w:w="155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bookmarkStart w:id="4" w:name="_Hlk211947320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7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9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8.</w:t>
            </w:r>
          </w:p>
        </w:tc>
      </w:tr>
      <w:tr w:rsidR="00F77FE0" w:rsidRPr="000312B3" w:rsidTr="000312B3">
        <w:tc>
          <w:tcPr>
            <w:tcW w:w="155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Aktivni mentor je svaki nastavnik koji ima sklopljen ugovor o istraživanju i superviziji s doktorandom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nastavnika koji su aktivni mentori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7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94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bookmarkEnd w:id="4"/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4. Povećati broj obranjenih doktorata</w:t>
      </w:r>
    </w:p>
    <w:p w:rsidR="00E70322" w:rsidRPr="00554DF5" w:rsidRDefault="00E70322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250"/>
        <w:gridCol w:w="1297"/>
        <w:gridCol w:w="1276"/>
        <w:gridCol w:w="1559"/>
        <w:gridCol w:w="1276"/>
        <w:gridCol w:w="1275"/>
        <w:gridCol w:w="1276"/>
      </w:tblGrid>
      <w:tr w:rsidR="00F77FE0" w:rsidRPr="00554DF5" w:rsidTr="000312B3">
        <w:trPr>
          <w:trHeight w:val="957"/>
        </w:trPr>
        <w:tc>
          <w:tcPr>
            <w:tcW w:w="1250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bookmarkStart w:id="5" w:name="_Hlk211947331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297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59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6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Ciljana vrijednost 202</w:t>
            </w:r>
            <w:r>
              <w:rPr>
                <w:rFonts w:ascii="Times New Roman" w:hAnsi="Times New Roman" w:cs="Times New Roman"/>
              </w:rPr>
              <w:t>8.</w:t>
            </w:r>
          </w:p>
        </w:tc>
      </w:tr>
      <w:tr w:rsidR="00F77FE0" w:rsidRPr="00554DF5" w:rsidTr="000312B3">
        <w:tc>
          <w:tcPr>
            <w:tcW w:w="1250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obranjenih doktorata</w:t>
            </w:r>
          </w:p>
        </w:tc>
        <w:tc>
          <w:tcPr>
            <w:tcW w:w="1297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doktorata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PDS i SSS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bookmarkEnd w:id="5"/>
    </w:tbl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CE5" w:rsidRPr="00554DF5" w:rsidRDefault="00FC1CE5" w:rsidP="00FC1CE5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Osim navedenih ciljeva, Ekonomski fakultet planira povećanje ključnih pokazatelja  uspjeha u prijedlogu financijskog plana </w:t>
      </w:r>
      <w:r w:rsidR="00870D6E" w:rsidRPr="00554DF5">
        <w:rPr>
          <w:rFonts w:ascii="Times New Roman" w:hAnsi="Times New Roman" w:cs="Times New Roman"/>
          <w:sz w:val="24"/>
          <w:szCs w:val="24"/>
        </w:rPr>
        <w:t>202</w:t>
      </w:r>
      <w:r w:rsidR="00120626">
        <w:rPr>
          <w:rFonts w:ascii="Times New Roman" w:hAnsi="Times New Roman" w:cs="Times New Roman"/>
          <w:sz w:val="24"/>
          <w:szCs w:val="24"/>
        </w:rPr>
        <w:t>6</w:t>
      </w:r>
      <w:r w:rsidRPr="00554DF5">
        <w:rPr>
          <w:rFonts w:ascii="Times New Roman" w:hAnsi="Times New Roman" w:cs="Times New Roman"/>
          <w:sz w:val="24"/>
          <w:szCs w:val="24"/>
        </w:rPr>
        <w:t>-202</w:t>
      </w:r>
      <w:r w:rsidR="00120626">
        <w:rPr>
          <w:rFonts w:ascii="Times New Roman" w:hAnsi="Times New Roman" w:cs="Times New Roman"/>
          <w:sz w:val="24"/>
          <w:szCs w:val="24"/>
        </w:rPr>
        <w:t>8</w:t>
      </w:r>
      <w:r w:rsidRPr="00554DF5">
        <w:rPr>
          <w:rFonts w:ascii="Times New Roman" w:hAnsi="Times New Roman" w:cs="Times New Roman"/>
          <w:sz w:val="24"/>
          <w:szCs w:val="24"/>
        </w:rPr>
        <w:t>.g.: povećanje broja radova citiranih u inozemnim relevantnim bazama, povećanje broja studenata na diplomskim i poslijediplomskim specijalističkim studijima, zadržavanje visokog udjela</w:t>
      </w:r>
      <w:r w:rsidR="00120626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>studenata koji su na 1. godini preddiplomskog studija ispunili sve obveze, povećanje broja studenata koji su završili studij u predviđenom roku, povećanje broja polaznika cjeloživotnog učenja.</w:t>
      </w:r>
    </w:p>
    <w:p w:rsidR="00870D6E" w:rsidRPr="00E70322" w:rsidRDefault="00E70322" w:rsidP="00E7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70D6E" w:rsidRPr="00554DF5">
        <w:rPr>
          <w:rFonts w:ascii="Times New Roman" w:hAnsi="Times New Roman" w:cs="Times New Roman"/>
          <w:b/>
          <w:sz w:val="24"/>
          <w:szCs w:val="24"/>
        </w:rPr>
        <w:lastRenderedPageBreak/>
        <w:t>IZVJEŠTAJ O POSTIGNUTIM CILJEVIMA TEMELJENIM NA POKAZATELJIMA USPJEŠNOSTI U PRETHODNOJ GODINI</w:t>
      </w:r>
    </w:p>
    <w:p w:rsidR="00870D6E" w:rsidRPr="00554DF5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Pokazatelji rezultata za visoka učilišta: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1946783"/>
      <w:bookmarkStart w:id="7" w:name="_Hlk182899451"/>
      <w:r w:rsidRPr="00554DF5">
        <w:rPr>
          <w:rFonts w:ascii="Times New Roman" w:hAnsi="Times New Roman" w:cs="Times New Roman"/>
          <w:sz w:val="24"/>
          <w:szCs w:val="24"/>
        </w:rPr>
        <w:t>Broj studenata koji su u prethodnoj akademskoj godini stekli minimalno 55 ECTS bodova (uspješnost studiranja)</w:t>
      </w:r>
      <w:bookmarkEnd w:id="6"/>
      <w:r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Pr="0069594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7"/>
      <w:r w:rsidR="00110960">
        <w:rPr>
          <w:rFonts w:ascii="Times New Roman" w:hAnsi="Times New Roman" w:cs="Times New Roman"/>
          <w:b/>
          <w:sz w:val="24"/>
          <w:szCs w:val="24"/>
        </w:rPr>
        <w:t>366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82899562"/>
      <w:r w:rsidRPr="00554DF5">
        <w:rPr>
          <w:rFonts w:ascii="Times New Roman" w:hAnsi="Times New Roman" w:cs="Times New Roman"/>
          <w:sz w:val="24"/>
          <w:szCs w:val="24"/>
        </w:rPr>
        <w:t>Broj radova objavljenih u časopisima uvedenim u bazi Web of Science za STEM područja znanosti</w:t>
      </w:r>
      <w:r w:rsidR="004A182B" w:rsidRPr="00554DF5">
        <w:rPr>
          <w:rFonts w:ascii="Times New Roman" w:hAnsi="Times New Roman" w:cs="Times New Roman"/>
          <w:sz w:val="24"/>
          <w:szCs w:val="24"/>
        </w:rPr>
        <w:t xml:space="preserve"> </w:t>
      </w:r>
      <w:r w:rsidR="00110960" w:rsidRPr="00110960">
        <w:rPr>
          <w:rFonts w:ascii="Times New Roman" w:hAnsi="Times New Roman" w:cs="Times New Roman"/>
          <w:b/>
          <w:sz w:val="24"/>
          <w:szCs w:val="24"/>
        </w:rPr>
        <w:t>6</w:t>
      </w:r>
    </w:p>
    <w:p w:rsidR="00870D6E" w:rsidRPr="00554DF5" w:rsidRDefault="00870D6E" w:rsidP="00870D6E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Broj radova objavljenih u časopisima uvedenim u bazu Web of Science </w:t>
      </w:r>
      <w:r w:rsidR="00110960" w:rsidRPr="00110960">
        <w:rPr>
          <w:rFonts w:ascii="Times New Roman" w:hAnsi="Times New Roman" w:cs="Times New Roman"/>
          <w:b/>
          <w:sz w:val="24"/>
          <w:szCs w:val="24"/>
        </w:rPr>
        <w:t>31</w:t>
      </w:r>
      <w:r w:rsidR="00E44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 xml:space="preserve">i bazu SCOPUS </w:t>
      </w:r>
      <w:r w:rsidR="00110960" w:rsidRPr="00110960">
        <w:rPr>
          <w:rFonts w:ascii="Times New Roman" w:hAnsi="Times New Roman" w:cs="Times New Roman"/>
          <w:b/>
          <w:sz w:val="24"/>
          <w:szCs w:val="24"/>
        </w:rPr>
        <w:t>30</w:t>
      </w:r>
      <w:r w:rsidR="00110960">
        <w:rPr>
          <w:rFonts w:ascii="Times New Roman" w:hAnsi="Times New Roman" w:cs="Times New Roman"/>
          <w:sz w:val="24"/>
          <w:szCs w:val="24"/>
        </w:rPr>
        <w:t xml:space="preserve"> </w:t>
      </w:r>
      <w:r w:rsidRPr="00554DF5">
        <w:rPr>
          <w:rFonts w:ascii="Times New Roman" w:hAnsi="Times New Roman" w:cs="Times New Roman"/>
          <w:sz w:val="24"/>
          <w:szCs w:val="24"/>
        </w:rPr>
        <w:t>za društveno, humanističko i interdisciplinarno područje znanosti i umjetnosti (objavljenih tijekom jedne godine)</w:t>
      </w:r>
    </w:p>
    <w:bookmarkEnd w:id="8"/>
    <w:p w:rsidR="00870D6E" w:rsidRPr="00110960" w:rsidRDefault="00870D6E" w:rsidP="0064398F">
      <w:pPr>
        <w:pStyle w:val="ListParagraph"/>
        <w:numPr>
          <w:ilvl w:val="0"/>
          <w:numId w:val="8"/>
        </w:num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960">
        <w:rPr>
          <w:rFonts w:ascii="Times New Roman" w:hAnsi="Times New Roman" w:cs="Times New Roman"/>
          <w:sz w:val="24"/>
          <w:szCs w:val="24"/>
        </w:rPr>
        <w:t xml:space="preserve">Omjer broja završenih studenata u akademskoj godini i broja studenata upisanih u prvu godinu te akademske godine </w:t>
      </w:r>
      <w:r w:rsidR="00110960" w:rsidRPr="00110960">
        <w:rPr>
          <w:rFonts w:ascii="Times New Roman" w:hAnsi="Times New Roman" w:cs="Times New Roman"/>
          <w:b/>
          <w:sz w:val="24"/>
          <w:szCs w:val="24"/>
        </w:rPr>
        <w:t>0,66</w:t>
      </w:r>
    </w:p>
    <w:p w:rsidR="00870D6E" w:rsidRDefault="00870D6E" w:rsidP="00870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Za prethodnu, odnosno još uvijek tekuću 202</w:t>
      </w:r>
      <w:r w:rsidR="00110960">
        <w:rPr>
          <w:rFonts w:ascii="Times New Roman" w:hAnsi="Times New Roman" w:cs="Times New Roman"/>
          <w:sz w:val="24"/>
          <w:szCs w:val="24"/>
        </w:rPr>
        <w:t>5</w:t>
      </w:r>
      <w:r w:rsidRPr="00554DF5">
        <w:rPr>
          <w:rFonts w:ascii="Times New Roman" w:hAnsi="Times New Roman" w:cs="Times New Roman"/>
          <w:sz w:val="24"/>
          <w:szCs w:val="24"/>
        </w:rPr>
        <w:t>.godinu postavljeni su sljedeći ciljevi temeljeni na pokazateljima uspješnosti</w:t>
      </w:r>
      <w:r w:rsidRPr="00554DF5">
        <w:rPr>
          <w:rFonts w:ascii="Times New Roman" w:hAnsi="Times New Roman" w:cs="Times New Roman"/>
          <w:b/>
          <w:sz w:val="24"/>
          <w:szCs w:val="24"/>
        </w:rPr>
        <w:t>:</w:t>
      </w:r>
    </w:p>
    <w:p w:rsidR="00247D18" w:rsidRPr="00554DF5" w:rsidRDefault="00247D18" w:rsidP="00870D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1. Održati povoljan omjer broja studenata po nastavniku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157"/>
        <w:gridCol w:w="1104"/>
        <w:gridCol w:w="1384"/>
        <w:gridCol w:w="1276"/>
        <w:gridCol w:w="1559"/>
        <w:gridCol w:w="1276"/>
      </w:tblGrid>
      <w:tr w:rsidR="00247D18" w:rsidRPr="00554DF5" w:rsidTr="00247D18">
        <w:tc>
          <w:tcPr>
            <w:tcW w:w="1170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bookmarkStart w:id="9" w:name="_Hlk211946973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57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0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38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6467FE"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stvarena vrijednost 202</w:t>
            </w:r>
            <w:r w:rsidR="006467FE"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47D18" w:rsidRPr="000312B3" w:rsidRDefault="00247D18" w:rsidP="00247D18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6467FE">
              <w:rPr>
                <w:rFonts w:ascii="Times New Roman" w:hAnsi="Times New Roman" w:cs="Times New Roman"/>
              </w:rPr>
              <w:t>5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</w:tr>
      <w:tr w:rsidR="00247D18" w:rsidRPr="00554DF5" w:rsidTr="00247D18">
        <w:tc>
          <w:tcPr>
            <w:tcW w:w="1170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Održati povoljan omjer broja studenata po nastavniku</w:t>
            </w:r>
          </w:p>
        </w:tc>
        <w:tc>
          <w:tcPr>
            <w:tcW w:w="1157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studenata i broj nastavnika</w:t>
            </w:r>
          </w:p>
        </w:tc>
        <w:tc>
          <w:tcPr>
            <w:tcW w:w="1104" w:type="dxa"/>
          </w:tcPr>
          <w:p w:rsidR="00247D18" w:rsidRPr="000312B3" w:rsidRDefault="00247D18" w:rsidP="00EA4E97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&lt; 30:1</w:t>
            </w:r>
          </w:p>
        </w:tc>
        <w:tc>
          <w:tcPr>
            <w:tcW w:w="1384" w:type="dxa"/>
          </w:tcPr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Satnice održane nastave u ak. godini</w:t>
            </w:r>
          </w:p>
          <w:p w:rsidR="00247D18" w:rsidRPr="000312B3" w:rsidRDefault="00247D18" w:rsidP="00EA4E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7D18" w:rsidRPr="000312B3" w:rsidRDefault="002D789F" w:rsidP="00EA4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</w:t>
            </w:r>
          </w:p>
        </w:tc>
        <w:tc>
          <w:tcPr>
            <w:tcW w:w="1559" w:type="dxa"/>
          </w:tcPr>
          <w:p w:rsidR="00247D18" w:rsidRPr="000312B3" w:rsidRDefault="006E65B5" w:rsidP="00EA4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</w:t>
            </w:r>
          </w:p>
        </w:tc>
        <w:tc>
          <w:tcPr>
            <w:tcW w:w="1276" w:type="dxa"/>
          </w:tcPr>
          <w:p w:rsidR="00247D18" w:rsidRPr="000312B3" w:rsidRDefault="006E65B5" w:rsidP="00EA4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</w:t>
            </w:r>
          </w:p>
        </w:tc>
      </w:tr>
      <w:bookmarkEnd w:id="9"/>
    </w:tbl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>Cilj 2. Povećati broj obranjenih doktorata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0"/>
        <w:gridCol w:w="1134"/>
        <w:gridCol w:w="1155"/>
        <w:gridCol w:w="1255"/>
        <w:gridCol w:w="1580"/>
        <w:gridCol w:w="1276"/>
        <w:gridCol w:w="1276"/>
      </w:tblGrid>
      <w:tr w:rsidR="00F77FE0" w:rsidRPr="00554DF5" w:rsidTr="00247D18">
        <w:tc>
          <w:tcPr>
            <w:tcW w:w="1250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bookmarkStart w:id="10" w:name="_Hlk211947348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15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25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 xml:space="preserve">Izvor </w:t>
            </w:r>
          </w:p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podataka</w:t>
            </w:r>
          </w:p>
        </w:tc>
        <w:tc>
          <w:tcPr>
            <w:tcW w:w="1580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F77FE0" w:rsidRPr="00554DF5" w:rsidTr="00247D18">
        <w:tc>
          <w:tcPr>
            <w:tcW w:w="1250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obranjenih doktorata</w:t>
            </w:r>
          </w:p>
        </w:tc>
        <w:tc>
          <w:tcPr>
            <w:tcW w:w="1134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doktorata</w:t>
            </w:r>
          </w:p>
        </w:tc>
        <w:tc>
          <w:tcPr>
            <w:tcW w:w="1155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</w:tcPr>
          <w:p w:rsidR="00F77FE0" w:rsidRPr="000312B3" w:rsidRDefault="00F77FE0" w:rsidP="00F77FE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580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F77FE0" w:rsidRPr="000312B3" w:rsidRDefault="00F77FE0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F77FE0" w:rsidRPr="000312B3" w:rsidRDefault="00120626" w:rsidP="00F7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bookmarkEnd w:id="10"/>
    </w:tbl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CDC" w:rsidRDefault="008C2CDC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D18" w:rsidRPr="00554DF5" w:rsidRDefault="00247D18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626" w:rsidRDefault="00120626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626" w:rsidRDefault="00120626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lastRenderedPageBreak/>
        <w:t>Cilj 3. Povećati broj nastavnika –aktivnih mentora i komentora  u doktoratu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0"/>
        <w:gridCol w:w="1157"/>
        <w:gridCol w:w="1276"/>
        <w:gridCol w:w="1842"/>
        <w:gridCol w:w="1134"/>
        <w:gridCol w:w="1134"/>
        <w:gridCol w:w="1276"/>
      </w:tblGrid>
      <w:tr w:rsidR="00D818C0" w:rsidRPr="00554DF5" w:rsidTr="00D818C0">
        <w:tc>
          <w:tcPr>
            <w:tcW w:w="1390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bookmarkStart w:id="11" w:name="_Hlk211947358"/>
            <w:r w:rsidRPr="000312B3">
              <w:rPr>
                <w:rFonts w:ascii="Times New Roman" w:hAnsi="Times New Roman" w:cs="Times New Roman"/>
              </w:rPr>
              <w:t>Definicija</w:t>
            </w:r>
          </w:p>
        </w:tc>
        <w:tc>
          <w:tcPr>
            <w:tcW w:w="1157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Pokazatelj</w:t>
            </w:r>
          </w:p>
        </w:tc>
        <w:tc>
          <w:tcPr>
            <w:tcW w:w="1276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842" w:type="dxa"/>
          </w:tcPr>
          <w:p w:rsidR="00D818C0" w:rsidRPr="000312B3" w:rsidRDefault="00D818C0" w:rsidP="008C2CDC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Izvor podataka</w:t>
            </w:r>
          </w:p>
        </w:tc>
        <w:tc>
          <w:tcPr>
            <w:tcW w:w="1134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77FE0">
              <w:rPr>
                <w:rFonts w:ascii="Times New Roman" w:hAnsi="Times New Roman" w:cs="Times New Roman"/>
              </w:rPr>
              <w:t>3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77FE0">
              <w:rPr>
                <w:rFonts w:ascii="Times New Roman" w:hAnsi="Times New Roman" w:cs="Times New Roman"/>
              </w:rPr>
              <w:t>4</w:t>
            </w:r>
            <w:r w:rsidRPr="000312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818C0" w:rsidRPr="000312B3" w:rsidRDefault="00D818C0" w:rsidP="00D818C0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Ostvarena vrijednost 202</w:t>
            </w:r>
            <w:r w:rsidR="00F77FE0">
              <w:rPr>
                <w:rFonts w:ascii="Times New Roman" w:hAnsi="Times New Roman" w:cs="Times New Roman"/>
              </w:rPr>
              <w:t>5.</w:t>
            </w:r>
          </w:p>
        </w:tc>
      </w:tr>
      <w:tr w:rsidR="00D818C0" w:rsidRPr="00554DF5" w:rsidTr="00D818C0">
        <w:tc>
          <w:tcPr>
            <w:tcW w:w="1390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Aktivni mentor je svaki nastavnik koji ima sklopljen ugovor o istraživanju i superviziji s doktorandom</w:t>
            </w:r>
          </w:p>
        </w:tc>
        <w:tc>
          <w:tcPr>
            <w:tcW w:w="1157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Broj nastavnika koji su aktivni mentori</w:t>
            </w:r>
          </w:p>
        </w:tc>
        <w:tc>
          <w:tcPr>
            <w:tcW w:w="1276" w:type="dxa"/>
          </w:tcPr>
          <w:p w:rsidR="00D818C0" w:rsidRPr="000312B3" w:rsidRDefault="00D818C0" w:rsidP="00DB58B3">
            <w:pPr>
              <w:jc w:val="center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818C0" w:rsidRPr="000312B3" w:rsidRDefault="00D818C0" w:rsidP="00DB58B3">
            <w:pPr>
              <w:jc w:val="both"/>
              <w:rPr>
                <w:rFonts w:ascii="Times New Roman" w:hAnsi="Times New Roman" w:cs="Times New Roman"/>
              </w:rPr>
            </w:pPr>
            <w:r w:rsidRPr="000312B3">
              <w:rPr>
                <w:rFonts w:ascii="Times New Roman" w:hAnsi="Times New Roman" w:cs="Times New Roman"/>
              </w:rPr>
              <w:t>Referada za poslijediplomske studije</w:t>
            </w:r>
          </w:p>
        </w:tc>
        <w:tc>
          <w:tcPr>
            <w:tcW w:w="1134" w:type="dxa"/>
          </w:tcPr>
          <w:p w:rsidR="00D818C0" w:rsidRPr="000312B3" w:rsidRDefault="00F77FE0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818C0" w:rsidRPr="000312B3" w:rsidRDefault="00F77FE0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D818C0" w:rsidRPr="000312B3" w:rsidRDefault="00F77FE0" w:rsidP="00DB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bookmarkEnd w:id="11"/>
    </w:tbl>
    <w:p w:rsidR="008C2CDC" w:rsidRPr="00554DF5" w:rsidRDefault="008C2CDC" w:rsidP="00870D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626" w:rsidRDefault="00120626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1. </w:t>
      </w:r>
      <w:r w:rsidR="00870D6E" w:rsidRPr="00554DF5">
        <w:rPr>
          <w:rFonts w:ascii="Times New Roman" w:hAnsi="Times New Roman" w:cs="Times New Roman"/>
          <w:sz w:val="24"/>
          <w:szCs w:val="24"/>
        </w:rPr>
        <w:t xml:space="preserve">Održan je povoljan omjer broja studenata po nastavniku, tj. </w:t>
      </w:r>
      <w:r w:rsidR="00EA5C40">
        <w:rPr>
          <w:rFonts w:ascii="Times New Roman" w:hAnsi="Times New Roman" w:cs="Times New Roman"/>
          <w:sz w:val="24"/>
          <w:szCs w:val="24"/>
        </w:rPr>
        <w:t>22:1.</w:t>
      </w:r>
    </w:p>
    <w:p w:rsidR="00120626" w:rsidRDefault="00120626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2. </w:t>
      </w:r>
      <w:r w:rsidR="00870D6E" w:rsidRPr="00554DF5">
        <w:rPr>
          <w:rFonts w:ascii="Times New Roman" w:hAnsi="Times New Roman" w:cs="Times New Roman"/>
          <w:sz w:val="24"/>
          <w:szCs w:val="24"/>
        </w:rPr>
        <w:t xml:space="preserve">Obranjeno je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B2179">
        <w:rPr>
          <w:rFonts w:ascii="Times New Roman" w:hAnsi="Times New Roman" w:cs="Times New Roman"/>
          <w:sz w:val="24"/>
          <w:szCs w:val="24"/>
        </w:rPr>
        <w:t xml:space="preserve"> doktorata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626" w:rsidRDefault="00120626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3. Aktivnih mentora u 2025. godini je 34.</w:t>
      </w: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Ova </w:t>
      </w:r>
      <w:r w:rsidR="00160753">
        <w:rPr>
          <w:rFonts w:ascii="Times New Roman" w:hAnsi="Times New Roman" w:cs="Times New Roman"/>
          <w:sz w:val="24"/>
          <w:szCs w:val="24"/>
        </w:rPr>
        <w:t>tri</w:t>
      </w:r>
      <w:r w:rsidRPr="00554DF5">
        <w:rPr>
          <w:rFonts w:ascii="Times New Roman" w:hAnsi="Times New Roman" w:cs="Times New Roman"/>
          <w:sz w:val="24"/>
          <w:szCs w:val="24"/>
        </w:rPr>
        <w:t xml:space="preserve"> cilja postavljen</w:t>
      </w:r>
      <w:r w:rsidR="00120626">
        <w:rPr>
          <w:rFonts w:ascii="Times New Roman" w:hAnsi="Times New Roman" w:cs="Times New Roman"/>
          <w:sz w:val="24"/>
          <w:szCs w:val="24"/>
        </w:rPr>
        <w:t xml:space="preserve">a </w:t>
      </w:r>
      <w:r w:rsidRPr="00554DF5">
        <w:rPr>
          <w:rFonts w:ascii="Times New Roman" w:hAnsi="Times New Roman" w:cs="Times New Roman"/>
          <w:sz w:val="24"/>
          <w:szCs w:val="24"/>
        </w:rPr>
        <w:t>su i za daljnje praćenje uspješnosti za 202</w:t>
      </w:r>
      <w:r w:rsidR="00120626">
        <w:rPr>
          <w:rFonts w:ascii="Times New Roman" w:hAnsi="Times New Roman" w:cs="Times New Roman"/>
          <w:sz w:val="24"/>
          <w:szCs w:val="24"/>
        </w:rPr>
        <w:t>6</w:t>
      </w:r>
      <w:r w:rsidRPr="00554DF5">
        <w:rPr>
          <w:rFonts w:ascii="Times New Roman" w:hAnsi="Times New Roman" w:cs="Times New Roman"/>
          <w:sz w:val="24"/>
          <w:szCs w:val="24"/>
        </w:rPr>
        <w:t>. godinu.</w:t>
      </w:r>
    </w:p>
    <w:p w:rsidR="00870D6E" w:rsidRPr="00554DF5" w:rsidRDefault="00870D6E" w:rsidP="00870D6E">
      <w:pPr>
        <w:jc w:val="both"/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D6E" w:rsidRPr="00554DF5" w:rsidRDefault="008C2CDC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Rijeka, </w:t>
      </w:r>
      <w:r w:rsidR="00120626">
        <w:rPr>
          <w:rFonts w:ascii="Times New Roman" w:hAnsi="Times New Roman" w:cs="Times New Roman"/>
          <w:sz w:val="24"/>
          <w:szCs w:val="24"/>
        </w:rPr>
        <w:t>2</w:t>
      </w:r>
      <w:r w:rsidR="00FB7635">
        <w:rPr>
          <w:rFonts w:ascii="Times New Roman" w:hAnsi="Times New Roman" w:cs="Times New Roman"/>
          <w:sz w:val="24"/>
          <w:szCs w:val="24"/>
        </w:rPr>
        <w:t>2</w:t>
      </w:r>
      <w:r w:rsidR="00FB43BE">
        <w:rPr>
          <w:rFonts w:ascii="Times New Roman" w:hAnsi="Times New Roman" w:cs="Times New Roman"/>
          <w:sz w:val="24"/>
          <w:szCs w:val="24"/>
        </w:rPr>
        <w:t xml:space="preserve">. </w:t>
      </w:r>
      <w:r w:rsidR="00120626">
        <w:rPr>
          <w:rFonts w:ascii="Times New Roman" w:hAnsi="Times New Roman" w:cs="Times New Roman"/>
          <w:sz w:val="24"/>
          <w:szCs w:val="24"/>
        </w:rPr>
        <w:t>listopada 2025</w:t>
      </w:r>
      <w:r w:rsidR="00D818C0">
        <w:rPr>
          <w:rFonts w:ascii="Times New Roman" w:hAnsi="Times New Roman" w:cs="Times New Roman"/>
          <w:sz w:val="24"/>
          <w:szCs w:val="24"/>
        </w:rPr>
        <w:t>.</w:t>
      </w:r>
      <w:r w:rsidRPr="00554DF5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Dekan:</w:t>
      </w: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</w:p>
    <w:p w:rsidR="00870D6E" w:rsidRPr="00554DF5" w:rsidRDefault="00870D6E" w:rsidP="00870D6E">
      <w:pPr>
        <w:rPr>
          <w:rFonts w:ascii="Times New Roman" w:hAnsi="Times New Roman" w:cs="Times New Roman"/>
          <w:sz w:val="24"/>
          <w:szCs w:val="24"/>
        </w:rPr>
      </w:pPr>
      <w:r w:rsidRPr="0055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Prof.dr.sc.</w:t>
      </w:r>
      <w:r w:rsidR="00FB43BE">
        <w:rPr>
          <w:rFonts w:ascii="Times New Roman" w:hAnsi="Times New Roman" w:cs="Times New Roman"/>
          <w:sz w:val="24"/>
          <w:szCs w:val="24"/>
        </w:rPr>
        <w:t xml:space="preserve"> Saša Drezgić</w:t>
      </w:r>
    </w:p>
    <w:sectPr w:rsidR="00870D6E" w:rsidRPr="00554D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BB" w:rsidRDefault="00520ABB">
      <w:pPr>
        <w:spacing w:after="0" w:line="240" w:lineRule="auto"/>
      </w:pPr>
      <w:r>
        <w:separator/>
      </w:r>
    </w:p>
  </w:endnote>
  <w:endnote w:type="continuationSeparator" w:id="0">
    <w:p w:rsidR="00520ABB" w:rsidRDefault="0052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384">
          <w:rPr>
            <w:noProof/>
          </w:rPr>
          <w:t>7</w:t>
        </w:r>
        <w:r>
          <w:fldChar w:fldCharType="end"/>
        </w:r>
      </w:p>
    </w:sdtContent>
  </w:sdt>
  <w:p w:rsidR="009D005B" w:rsidRDefault="00520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BB" w:rsidRDefault="00520ABB">
      <w:pPr>
        <w:spacing w:after="0" w:line="240" w:lineRule="auto"/>
      </w:pPr>
      <w:r>
        <w:separator/>
      </w:r>
    </w:p>
  </w:footnote>
  <w:footnote w:type="continuationSeparator" w:id="0">
    <w:p w:rsidR="00520ABB" w:rsidRDefault="0052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27C23"/>
    <w:multiLevelType w:val="multilevel"/>
    <w:tmpl w:val="31A015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</w:rPr>
    </w:lvl>
    <w:lvl w:ilvl="2">
      <w:start w:val="1"/>
      <w:numFmt w:val="decimal"/>
      <w:isLgl/>
      <w:lvlText w:val="%1.4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3EE5"/>
    <w:rsid w:val="00030327"/>
    <w:rsid w:val="000312B3"/>
    <w:rsid w:val="00086CD7"/>
    <w:rsid w:val="000D0711"/>
    <w:rsid w:val="00105AA0"/>
    <w:rsid w:val="00110960"/>
    <w:rsid w:val="00120626"/>
    <w:rsid w:val="00127371"/>
    <w:rsid w:val="001538C7"/>
    <w:rsid w:val="00160753"/>
    <w:rsid w:val="001663A3"/>
    <w:rsid w:val="0019226A"/>
    <w:rsid w:val="00193053"/>
    <w:rsid w:val="001A065A"/>
    <w:rsid w:val="001A61FC"/>
    <w:rsid w:val="001B0F7A"/>
    <w:rsid w:val="001B3688"/>
    <w:rsid w:val="001B72AC"/>
    <w:rsid w:val="001C680A"/>
    <w:rsid w:val="0021315E"/>
    <w:rsid w:val="00220BF7"/>
    <w:rsid w:val="00227D81"/>
    <w:rsid w:val="00247D18"/>
    <w:rsid w:val="00251C12"/>
    <w:rsid w:val="0028256A"/>
    <w:rsid w:val="002873CF"/>
    <w:rsid w:val="002A393C"/>
    <w:rsid w:val="002C7121"/>
    <w:rsid w:val="002D444E"/>
    <w:rsid w:val="002D789F"/>
    <w:rsid w:val="002E7A28"/>
    <w:rsid w:val="00306A4E"/>
    <w:rsid w:val="003239CD"/>
    <w:rsid w:val="00324025"/>
    <w:rsid w:val="003304EA"/>
    <w:rsid w:val="003757BD"/>
    <w:rsid w:val="003B2CF0"/>
    <w:rsid w:val="003D0EB1"/>
    <w:rsid w:val="003E213E"/>
    <w:rsid w:val="0042340A"/>
    <w:rsid w:val="00464972"/>
    <w:rsid w:val="00473339"/>
    <w:rsid w:val="00474EAA"/>
    <w:rsid w:val="00481F50"/>
    <w:rsid w:val="004A182B"/>
    <w:rsid w:val="004C3A59"/>
    <w:rsid w:val="004C6CD1"/>
    <w:rsid w:val="004E02C5"/>
    <w:rsid w:val="0052014B"/>
    <w:rsid w:val="00520ABB"/>
    <w:rsid w:val="00532A65"/>
    <w:rsid w:val="00534860"/>
    <w:rsid w:val="00554DF5"/>
    <w:rsid w:val="00585281"/>
    <w:rsid w:val="005A13B3"/>
    <w:rsid w:val="005C18DC"/>
    <w:rsid w:val="005C1C61"/>
    <w:rsid w:val="00601355"/>
    <w:rsid w:val="006072C7"/>
    <w:rsid w:val="006136A8"/>
    <w:rsid w:val="00617BFC"/>
    <w:rsid w:val="00637D8F"/>
    <w:rsid w:val="00641F08"/>
    <w:rsid w:val="006467FE"/>
    <w:rsid w:val="006472D7"/>
    <w:rsid w:val="00667688"/>
    <w:rsid w:val="006806A8"/>
    <w:rsid w:val="00695945"/>
    <w:rsid w:val="006A0943"/>
    <w:rsid w:val="006B2179"/>
    <w:rsid w:val="006B4742"/>
    <w:rsid w:val="006E65B5"/>
    <w:rsid w:val="006F0D19"/>
    <w:rsid w:val="00703212"/>
    <w:rsid w:val="007275C3"/>
    <w:rsid w:val="00766384"/>
    <w:rsid w:val="00797737"/>
    <w:rsid w:val="007B7F7C"/>
    <w:rsid w:val="007C72DB"/>
    <w:rsid w:val="007D7474"/>
    <w:rsid w:val="00801AEE"/>
    <w:rsid w:val="008065A5"/>
    <w:rsid w:val="008223B8"/>
    <w:rsid w:val="00846E65"/>
    <w:rsid w:val="00851E4C"/>
    <w:rsid w:val="00870D6E"/>
    <w:rsid w:val="008750BD"/>
    <w:rsid w:val="008770F1"/>
    <w:rsid w:val="008B39F1"/>
    <w:rsid w:val="008C2CDC"/>
    <w:rsid w:val="008C4F7C"/>
    <w:rsid w:val="00942473"/>
    <w:rsid w:val="009476BF"/>
    <w:rsid w:val="00952751"/>
    <w:rsid w:val="009528A3"/>
    <w:rsid w:val="00952CD1"/>
    <w:rsid w:val="009700B0"/>
    <w:rsid w:val="009A65A8"/>
    <w:rsid w:val="009B097B"/>
    <w:rsid w:val="009B1213"/>
    <w:rsid w:val="009B2E87"/>
    <w:rsid w:val="009C5A45"/>
    <w:rsid w:val="009E2203"/>
    <w:rsid w:val="009F236F"/>
    <w:rsid w:val="00A05191"/>
    <w:rsid w:val="00A1419F"/>
    <w:rsid w:val="00A46CB2"/>
    <w:rsid w:val="00A54C14"/>
    <w:rsid w:val="00A5781D"/>
    <w:rsid w:val="00A610F9"/>
    <w:rsid w:val="00AB756E"/>
    <w:rsid w:val="00AC104C"/>
    <w:rsid w:val="00B53F81"/>
    <w:rsid w:val="00B73A69"/>
    <w:rsid w:val="00B7598C"/>
    <w:rsid w:val="00B94742"/>
    <w:rsid w:val="00BB222C"/>
    <w:rsid w:val="00BB47B9"/>
    <w:rsid w:val="00BD7FDD"/>
    <w:rsid w:val="00BE741E"/>
    <w:rsid w:val="00C01005"/>
    <w:rsid w:val="00C15D7A"/>
    <w:rsid w:val="00C30946"/>
    <w:rsid w:val="00C61B92"/>
    <w:rsid w:val="00C74635"/>
    <w:rsid w:val="00C84559"/>
    <w:rsid w:val="00C96BC3"/>
    <w:rsid w:val="00C9743F"/>
    <w:rsid w:val="00CB4DEB"/>
    <w:rsid w:val="00CB764D"/>
    <w:rsid w:val="00D23696"/>
    <w:rsid w:val="00D35E65"/>
    <w:rsid w:val="00D375DC"/>
    <w:rsid w:val="00D46E3C"/>
    <w:rsid w:val="00D56CEF"/>
    <w:rsid w:val="00D818C0"/>
    <w:rsid w:val="00D92931"/>
    <w:rsid w:val="00DA2E2C"/>
    <w:rsid w:val="00DA7AFE"/>
    <w:rsid w:val="00DC375F"/>
    <w:rsid w:val="00E16FD6"/>
    <w:rsid w:val="00E40414"/>
    <w:rsid w:val="00E44087"/>
    <w:rsid w:val="00E70322"/>
    <w:rsid w:val="00E84B60"/>
    <w:rsid w:val="00E941D4"/>
    <w:rsid w:val="00E97071"/>
    <w:rsid w:val="00EA4E97"/>
    <w:rsid w:val="00EA5C40"/>
    <w:rsid w:val="00EB1AC2"/>
    <w:rsid w:val="00EC2CF7"/>
    <w:rsid w:val="00EF05CF"/>
    <w:rsid w:val="00EF0A99"/>
    <w:rsid w:val="00F12286"/>
    <w:rsid w:val="00F231F8"/>
    <w:rsid w:val="00F77FE0"/>
    <w:rsid w:val="00F815A6"/>
    <w:rsid w:val="00F8788D"/>
    <w:rsid w:val="00F96734"/>
    <w:rsid w:val="00FB43BE"/>
    <w:rsid w:val="00FB7635"/>
    <w:rsid w:val="00FC1CE5"/>
    <w:rsid w:val="00FD6A06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4FE8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696"/>
  </w:style>
  <w:style w:type="paragraph" w:styleId="Heading1">
    <w:name w:val="heading 1"/>
    <w:basedOn w:val="Normal"/>
    <w:link w:val="Heading1Char"/>
    <w:uiPriority w:val="9"/>
    <w:qFormat/>
    <w:rsid w:val="00F96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F5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9743F"/>
    <w:pPr>
      <w:spacing w:after="0" w:line="240" w:lineRule="auto"/>
    </w:pPr>
    <w:rPr>
      <w:rFonts w:ascii="Helvetica" w:eastAsia="Helvetica" w:hAnsi="Helvetica" w:cs="Times New Roman"/>
      <w:color w:val="000000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673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9C5A45"/>
  </w:style>
  <w:style w:type="paragraph" w:styleId="NormalWeb">
    <w:name w:val="Normal (Web)"/>
    <w:basedOn w:val="Normal"/>
    <w:uiPriority w:val="99"/>
    <w:semiHidden/>
    <w:unhideWhenUsed/>
    <w:rsid w:val="006B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F058-E72D-42B9-9068-0064EB69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Koraljka Miočić</cp:lastModifiedBy>
  <cp:revision>63</cp:revision>
  <cp:lastPrinted>2025-10-22T10:56:00Z</cp:lastPrinted>
  <dcterms:created xsi:type="dcterms:W3CDTF">2022-10-03T08:00:00Z</dcterms:created>
  <dcterms:modified xsi:type="dcterms:W3CDTF">2025-10-22T10:59:00Z</dcterms:modified>
</cp:coreProperties>
</file>